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2001" w14:textId="0DBC1986" w:rsidR="003873E7" w:rsidRPr="00804B47" w:rsidRDefault="000970D6" w:rsidP="00021B6B">
      <w:pPr>
        <w:pStyle w:val="Titolo1"/>
        <w:numPr>
          <w:ilvl w:val="0"/>
          <w:numId w:val="0"/>
        </w:numPr>
        <w:jc w:val="center"/>
        <w:rPr>
          <w:rFonts w:cs="Arial"/>
          <w:sz w:val="22"/>
          <w:szCs w:val="22"/>
        </w:rPr>
      </w:pPr>
      <w:r w:rsidRPr="00CC2337">
        <w:rPr>
          <w:rFonts w:cs="Arial"/>
          <w:sz w:val="22"/>
          <w:szCs w:val="22"/>
        </w:rPr>
        <w:t xml:space="preserve">schema di </w:t>
      </w:r>
      <w:r w:rsidR="00194D5F" w:rsidRPr="00CC2337">
        <w:rPr>
          <w:rFonts w:cs="Arial"/>
          <w:sz w:val="22"/>
          <w:szCs w:val="22"/>
        </w:rPr>
        <w:t>REGOLAMENTO</w:t>
      </w:r>
      <w:r w:rsidR="00194D5F" w:rsidRPr="360EDF6F">
        <w:rPr>
          <w:rFonts w:cs="Arial"/>
          <w:sz w:val="22"/>
          <w:szCs w:val="22"/>
        </w:rPr>
        <w:t xml:space="preserve"> ATTUATIVO LOCALE</w:t>
      </w:r>
    </w:p>
    <w:p w14:paraId="10499B2A" w14:textId="77777777" w:rsidR="00517882" w:rsidRPr="00804B47" w:rsidRDefault="00517882" w:rsidP="00517882">
      <w:pPr>
        <w:ind w:firstLine="0"/>
        <w:rPr>
          <w:rFonts w:cs="Arial"/>
          <w:b/>
        </w:rPr>
      </w:pPr>
    </w:p>
    <w:p w14:paraId="0DF202EC" w14:textId="0E3B3414" w:rsidR="00517882" w:rsidRPr="00804B47" w:rsidRDefault="00194D5F" w:rsidP="00517882">
      <w:pPr>
        <w:ind w:firstLine="0"/>
        <w:rPr>
          <w:rFonts w:cs="Arial"/>
        </w:rPr>
      </w:pPr>
      <w:r w:rsidRPr="00804B47">
        <w:rPr>
          <w:rFonts w:cs="Arial"/>
          <w:b/>
        </w:rPr>
        <w:t>PREMESSE</w:t>
      </w:r>
      <w:r w:rsidR="001E4F5E" w:rsidRPr="00804B47">
        <w:rPr>
          <w:rFonts w:cs="Arial"/>
          <w:b/>
        </w:rPr>
        <w:t xml:space="preserve"> </w:t>
      </w:r>
    </w:p>
    <w:p w14:paraId="1B75831C" w14:textId="4CBD1C43" w:rsidR="00424A73" w:rsidRPr="00804B47" w:rsidRDefault="00424A73" w:rsidP="00517882">
      <w:pPr>
        <w:spacing w:after="0"/>
        <w:ind w:firstLine="0"/>
        <w:rPr>
          <w:rFonts w:cs="Arial"/>
        </w:rPr>
      </w:pPr>
      <w:r w:rsidRPr="00804B47">
        <w:rPr>
          <w:rFonts w:cs="Arial"/>
        </w:rPr>
        <w:t>Premesso che:</w:t>
      </w:r>
    </w:p>
    <w:p w14:paraId="1EAFD3B9" w14:textId="77777777" w:rsidR="000622BF" w:rsidRPr="00804B47" w:rsidRDefault="000622BF" w:rsidP="00517882">
      <w:pPr>
        <w:spacing w:after="0"/>
        <w:ind w:firstLine="0"/>
        <w:rPr>
          <w:rFonts w:cs="Arial"/>
        </w:rPr>
      </w:pPr>
    </w:p>
    <w:p w14:paraId="063385A5" w14:textId="1108DEFB" w:rsidR="00424A73" w:rsidRPr="00E452E1" w:rsidRDefault="00424A73" w:rsidP="0064209D">
      <w:pPr>
        <w:pStyle w:val="Paragrafoelenco"/>
        <w:numPr>
          <w:ilvl w:val="0"/>
          <w:numId w:val="35"/>
        </w:numPr>
        <w:spacing w:after="0"/>
        <w:ind w:left="567" w:hanging="567"/>
        <w:rPr>
          <w:rFonts w:cs="Arial"/>
        </w:rPr>
      </w:pPr>
      <w:r w:rsidRPr="0064209D">
        <w:rPr>
          <w:rFonts w:cs="Arial"/>
        </w:rPr>
        <w:t>l’art. 6 della Legge Regionale 8 agosto 2001, n. 24 e s.m.i</w:t>
      </w:r>
      <w:r w:rsidR="00970C62">
        <w:rPr>
          <w:rFonts w:cs="Arial"/>
        </w:rPr>
        <w:t xml:space="preserve">. </w:t>
      </w:r>
      <w:r w:rsidRPr="0064209D">
        <w:rPr>
          <w:rFonts w:cs="Arial"/>
        </w:rPr>
        <w:t xml:space="preserve">“Disciplina generale dell’intervento pubblico nel settore abitativo” attribuisce ai Comuni le funzioni di promozione </w:t>
      </w:r>
      <w:r w:rsidR="0054690B" w:rsidRPr="0064209D">
        <w:rPr>
          <w:rFonts w:cs="Arial"/>
        </w:rPr>
        <w:t>degli interventi per le politiche abitative ed i compiti attinenti all’attuazione e gestione degli stessi</w:t>
      </w:r>
      <w:r w:rsidR="006F4D51" w:rsidRPr="0064209D">
        <w:rPr>
          <w:rFonts w:cs="Arial"/>
        </w:rPr>
        <w:t xml:space="preserve">, e in particolare alla lettera </w:t>
      </w:r>
      <w:r w:rsidRPr="0064209D">
        <w:rPr>
          <w:rFonts w:cs="Arial"/>
        </w:rPr>
        <w:t xml:space="preserve">h) prevede la </w:t>
      </w:r>
      <w:r w:rsidR="000622BF" w:rsidRPr="0064209D">
        <w:rPr>
          <w:rFonts w:cs="Arial"/>
        </w:rPr>
        <w:t xml:space="preserve">costituzione di agenzie per la locazione ovvero lo sviluppo </w:t>
      </w:r>
      <w:r w:rsidR="000622BF" w:rsidRPr="00E452E1">
        <w:rPr>
          <w:rFonts w:cs="Arial"/>
        </w:rPr>
        <w:t>di iniziative tese a favorire la mobilità nel settore della locazione, attraverso il reperimento di alloggi da concedere in locazione;</w:t>
      </w:r>
    </w:p>
    <w:p w14:paraId="04DD6ABB" w14:textId="77777777" w:rsidR="00CA3769" w:rsidRPr="00E452E1" w:rsidRDefault="00BF5CAC" w:rsidP="00CA3769">
      <w:pPr>
        <w:spacing w:after="0"/>
        <w:ind w:firstLine="0"/>
        <w:rPr>
          <w:rFonts w:cs="Arial"/>
        </w:rPr>
      </w:pPr>
      <w:r w:rsidRPr="00E452E1">
        <w:rPr>
          <w:rFonts w:cs="Arial"/>
          <w:i/>
        </w:rPr>
        <w:t>Enunciato in caso di Unione</w:t>
      </w:r>
      <w:r w:rsidRPr="00E452E1">
        <w:rPr>
          <w:rFonts w:cs="Arial"/>
        </w:rPr>
        <w:t xml:space="preserve">: </w:t>
      </w:r>
    </w:p>
    <w:p w14:paraId="54C353D7" w14:textId="5E5A9289" w:rsidR="008E61D8" w:rsidRPr="00E452E1" w:rsidRDefault="00082452" w:rsidP="00517882">
      <w:pPr>
        <w:pStyle w:val="Paragrafoelenco"/>
        <w:numPr>
          <w:ilvl w:val="0"/>
          <w:numId w:val="16"/>
        </w:numPr>
        <w:spacing w:after="0"/>
        <w:ind w:left="567" w:hanging="567"/>
        <w:rPr>
          <w:rFonts w:cs="Arial"/>
        </w:rPr>
      </w:pPr>
      <w:r w:rsidRPr="00E452E1">
        <w:rPr>
          <w:rFonts w:cs="Arial"/>
        </w:rPr>
        <w:t>i Comuni di __________hanno trasferito all’Unione ________ (di seguito anche “</w:t>
      </w:r>
      <w:r w:rsidRPr="00E452E1">
        <w:rPr>
          <w:rFonts w:cs="Arial"/>
          <w:b/>
        </w:rPr>
        <w:t>Unione</w:t>
      </w:r>
      <w:r w:rsidRPr="00E452E1">
        <w:rPr>
          <w:rFonts w:cs="Arial"/>
        </w:rPr>
        <w:t>”) le funzioni in materia di politiche abitative;</w:t>
      </w:r>
      <w:r w:rsidR="000C62FF" w:rsidRPr="00E452E1">
        <w:rPr>
          <w:rFonts w:cs="Arial"/>
        </w:rPr>
        <w:t>)</w:t>
      </w:r>
    </w:p>
    <w:p w14:paraId="7B036353" w14:textId="3668811C" w:rsidR="00BF5CAC" w:rsidRPr="00E452E1" w:rsidRDefault="00BF5CAC" w:rsidP="00CA3769">
      <w:pPr>
        <w:spacing w:after="0"/>
        <w:ind w:firstLine="0"/>
        <w:rPr>
          <w:rFonts w:cs="Arial"/>
        </w:rPr>
      </w:pPr>
      <w:r w:rsidRPr="00E452E1">
        <w:rPr>
          <w:rFonts w:cs="Arial"/>
          <w:i/>
        </w:rPr>
        <w:t xml:space="preserve">Aggiungere a discrezione </w:t>
      </w:r>
      <w:r w:rsidR="00CA3769" w:rsidRPr="00E452E1">
        <w:rPr>
          <w:rFonts w:cs="Arial"/>
          <w:i/>
        </w:rPr>
        <w:t>eventuali</w:t>
      </w:r>
      <w:r w:rsidRPr="00E452E1">
        <w:rPr>
          <w:rFonts w:cs="Arial"/>
          <w:i/>
        </w:rPr>
        <w:t xml:space="preserve"> ulteriori finalità </w:t>
      </w:r>
      <w:r w:rsidR="00CA3769" w:rsidRPr="00E452E1">
        <w:rPr>
          <w:rFonts w:cs="Arial"/>
          <w:i/>
        </w:rPr>
        <w:t>nell’ambito del Programma</w:t>
      </w:r>
    </w:p>
    <w:p w14:paraId="1C78E831" w14:textId="77A6867C" w:rsidR="00BE5F72" w:rsidRPr="00804B47" w:rsidRDefault="00BE5F72" w:rsidP="00517882">
      <w:pPr>
        <w:pStyle w:val="Paragrafoelenco"/>
        <w:numPr>
          <w:ilvl w:val="0"/>
          <w:numId w:val="16"/>
        </w:numPr>
        <w:spacing w:after="0"/>
        <w:ind w:left="567" w:hanging="567"/>
        <w:rPr>
          <w:rFonts w:cs="Arial"/>
        </w:rPr>
      </w:pPr>
      <w:r w:rsidRPr="00804B47">
        <w:rPr>
          <w:rFonts w:cs="Arial"/>
        </w:rPr>
        <w:t>…………………….</w:t>
      </w:r>
    </w:p>
    <w:p w14:paraId="00447E26" w14:textId="217600F3" w:rsidR="00BE5F72" w:rsidRPr="00804B47" w:rsidRDefault="00BE5F72" w:rsidP="00207C5C">
      <w:pPr>
        <w:pStyle w:val="Paragrafoelenco"/>
        <w:numPr>
          <w:ilvl w:val="0"/>
          <w:numId w:val="16"/>
        </w:numPr>
        <w:spacing w:after="0"/>
        <w:ind w:left="567" w:hanging="567"/>
        <w:rPr>
          <w:rFonts w:cs="Arial"/>
        </w:rPr>
      </w:pPr>
      <w:r w:rsidRPr="00804B47">
        <w:rPr>
          <w:rFonts w:cs="Arial"/>
        </w:rPr>
        <w:t>…………………….</w:t>
      </w:r>
    </w:p>
    <w:p w14:paraId="019AAE76" w14:textId="50856170" w:rsidR="00424A73" w:rsidRPr="00B92E8C" w:rsidRDefault="00424A73" w:rsidP="00517882">
      <w:pPr>
        <w:pStyle w:val="Paragrafoelenco"/>
        <w:numPr>
          <w:ilvl w:val="0"/>
          <w:numId w:val="16"/>
        </w:numPr>
        <w:spacing w:after="0"/>
        <w:ind w:left="567" w:hanging="567"/>
        <w:rPr>
          <w:rFonts w:cs="Arial"/>
        </w:rPr>
      </w:pPr>
      <w:r w:rsidRPr="00804B47">
        <w:rPr>
          <w:rFonts w:cs="Arial"/>
        </w:rPr>
        <w:t>Il Comune</w:t>
      </w:r>
      <w:r w:rsidR="0065199D" w:rsidRPr="00804B47">
        <w:rPr>
          <w:rFonts w:cs="Arial"/>
        </w:rPr>
        <w:t xml:space="preserve"> </w:t>
      </w:r>
      <w:r w:rsidR="00EE6153" w:rsidRPr="00804B47">
        <w:rPr>
          <w:rFonts w:cs="Arial"/>
        </w:rPr>
        <w:t>di/</w:t>
      </w:r>
      <w:r w:rsidR="00F63157" w:rsidRPr="00804B47">
        <w:rPr>
          <w:rFonts w:cs="Arial"/>
        </w:rPr>
        <w:t>l’</w:t>
      </w:r>
      <w:r w:rsidR="004D5AA2" w:rsidRPr="00804B47">
        <w:rPr>
          <w:rFonts w:cs="Arial"/>
        </w:rPr>
        <w:t>Unione</w:t>
      </w:r>
      <w:r w:rsidRPr="00804B47">
        <w:rPr>
          <w:rFonts w:cs="Arial"/>
        </w:rPr>
        <w:t xml:space="preserve"> di </w:t>
      </w:r>
      <w:r w:rsidR="008E61D8" w:rsidRPr="00B92E8C">
        <w:rPr>
          <w:rFonts w:cs="Arial"/>
        </w:rPr>
        <w:t>___</w:t>
      </w:r>
      <w:r w:rsidR="004959E0" w:rsidRPr="00B92E8C">
        <w:rPr>
          <w:rFonts w:cs="Arial"/>
        </w:rPr>
        <w:t>_________</w:t>
      </w:r>
      <w:r w:rsidRPr="00B92E8C">
        <w:rPr>
          <w:rFonts w:cs="Arial"/>
        </w:rPr>
        <w:t xml:space="preserve"> </w:t>
      </w:r>
      <w:r w:rsidR="007E566B" w:rsidRPr="00B92E8C">
        <w:rPr>
          <w:rFonts w:cs="Arial"/>
        </w:rPr>
        <w:t>(di se</w:t>
      </w:r>
      <w:r w:rsidR="00DC14BD" w:rsidRPr="00B92E8C">
        <w:rPr>
          <w:rFonts w:cs="Arial"/>
        </w:rPr>
        <w:t xml:space="preserve">guito anche </w:t>
      </w:r>
      <w:r w:rsidR="00DC14BD" w:rsidRPr="00B92E8C">
        <w:rPr>
          <w:rFonts w:cs="Arial"/>
          <w:b/>
          <w:bCs/>
        </w:rPr>
        <w:t>Comune/Unione</w:t>
      </w:r>
      <w:r w:rsidR="00FE4933" w:rsidRPr="00B92E8C">
        <w:rPr>
          <w:rFonts w:cs="Arial"/>
          <w:b/>
          <w:bCs/>
        </w:rPr>
        <w:t>/Ente Locale</w:t>
      </w:r>
      <w:r w:rsidR="00DC14BD" w:rsidRPr="00B92E8C">
        <w:rPr>
          <w:rFonts w:cs="Arial"/>
        </w:rPr>
        <w:t xml:space="preserve">) </w:t>
      </w:r>
      <w:r w:rsidRPr="00B92E8C">
        <w:rPr>
          <w:rFonts w:cs="Arial"/>
        </w:rPr>
        <w:t xml:space="preserve">condivide le finalità del Programma </w:t>
      </w:r>
      <w:r w:rsidR="005D7A8D" w:rsidRPr="00B92E8C">
        <w:rPr>
          <w:rFonts w:cs="Arial"/>
        </w:rPr>
        <w:t xml:space="preserve">regionale </w:t>
      </w:r>
      <w:r w:rsidRPr="00B92E8C">
        <w:rPr>
          <w:rFonts w:cs="Arial"/>
        </w:rPr>
        <w:t>“Patto per la casa” (di seguito anche “</w:t>
      </w:r>
      <w:r w:rsidRPr="00B92E8C">
        <w:rPr>
          <w:rFonts w:cs="Arial"/>
          <w:b/>
        </w:rPr>
        <w:t>Programma</w:t>
      </w:r>
      <w:r w:rsidRPr="00B92E8C">
        <w:rPr>
          <w:rFonts w:cs="Arial"/>
        </w:rPr>
        <w:t xml:space="preserve">”) approvato dalla Regione Emilia-Romagna (secondo le previsioni dell’art. 11 della L. n. 431/1998 e dell’art. 38, comma 2, della L.R. n. 24/2001 e s.m.i.), con delibera di Giunta n. 2115 del 13/12/2021 teso a: </w:t>
      </w:r>
    </w:p>
    <w:p w14:paraId="26239C17" w14:textId="2C0F88EB" w:rsidR="00424A73" w:rsidRPr="00E452E1" w:rsidRDefault="00424A73" w:rsidP="00517882">
      <w:pPr>
        <w:pStyle w:val="Paragrafoelenco"/>
        <w:numPr>
          <w:ilvl w:val="0"/>
          <w:numId w:val="14"/>
        </w:numPr>
        <w:spacing w:after="0"/>
        <w:ind w:left="1134" w:hanging="567"/>
        <w:rPr>
          <w:rFonts w:cs="Arial"/>
        </w:rPr>
      </w:pPr>
      <w:r w:rsidRPr="00E452E1">
        <w:rPr>
          <w:rFonts w:cs="Arial"/>
        </w:rPr>
        <w:t>favorire l’immissione di nuovi alloggi sul mercato della locazione a canone calmierato, attraverso l’uso del patrimonio edilizio esistente e non utilizzato, incentivando i proprietari (persone fisiche e persone giuridiche) a mettere a disposizione i propri alloggi, a fronte di specifiche misure e garanzie fornite attraverso risorse ed azioni pubbliche;</w:t>
      </w:r>
    </w:p>
    <w:p w14:paraId="3F27F32D" w14:textId="5FF83184" w:rsidR="00424A73" w:rsidRPr="00E452E1" w:rsidRDefault="00424A73" w:rsidP="00517882">
      <w:pPr>
        <w:pStyle w:val="Paragrafoelenco"/>
        <w:numPr>
          <w:ilvl w:val="0"/>
          <w:numId w:val="14"/>
        </w:numPr>
        <w:spacing w:after="0"/>
        <w:ind w:left="1134" w:hanging="567"/>
        <w:rPr>
          <w:rFonts w:cs="Arial"/>
        </w:rPr>
      </w:pPr>
      <w:r w:rsidRPr="00E452E1">
        <w:rPr>
          <w:rFonts w:cs="Arial"/>
        </w:rPr>
        <w:t>sostenere i nuclei familiari con un possibile ulteriore calmieramento dei canoni di locazione, utilizzando le risorse messe a disposizione del programma dalla Regione Emilia-Romagna, per ricondurre il rapporto tra canone pagato e reddito familiare entro condizioni più sostenibili;</w:t>
      </w:r>
    </w:p>
    <w:p w14:paraId="7AA8DC00" w14:textId="209D9529" w:rsidR="00424A73" w:rsidRPr="00E452E1" w:rsidRDefault="00424A73" w:rsidP="00517882">
      <w:pPr>
        <w:pStyle w:val="Paragrafoelenco"/>
        <w:numPr>
          <w:ilvl w:val="0"/>
          <w:numId w:val="14"/>
        </w:numPr>
        <w:spacing w:after="0"/>
        <w:ind w:left="1134" w:hanging="567"/>
        <w:rPr>
          <w:rFonts w:cs="Arial"/>
        </w:rPr>
      </w:pPr>
      <w:r w:rsidRPr="00E452E1">
        <w:rPr>
          <w:rFonts w:cs="Arial"/>
        </w:rPr>
        <w:t xml:space="preserve">incentivare la formazione e la progressiva specializzazione di operatori (Agenzie) in grado di gestire il patrimonio di alloggi messo a disposizione per il Programma, sia sotto il profilo immobiliare che sotto quello sociale; </w:t>
      </w:r>
    </w:p>
    <w:p w14:paraId="0A31DD05" w14:textId="48B0D91B" w:rsidR="00FB1FF2" w:rsidRPr="00E452E1" w:rsidRDefault="00424A73" w:rsidP="00517882">
      <w:pPr>
        <w:pStyle w:val="Paragrafoelenco"/>
        <w:numPr>
          <w:ilvl w:val="0"/>
          <w:numId w:val="14"/>
        </w:numPr>
        <w:spacing w:after="0"/>
        <w:ind w:left="1134" w:hanging="567"/>
        <w:rPr>
          <w:rFonts w:cs="Arial"/>
        </w:rPr>
      </w:pPr>
      <w:r w:rsidRPr="00E452E1">
        <w:rPr>
          <w:rFonts w:cs="Arial"/>
        </w:rPr>
        <w:t>facilitare l’uscita dagli alloggi di edilizia residenziale pubblica, in un’ottica di migliore e più razionale utilizzo del patrimonio disponibile.</w:t>
      </w:r>
    </w:p>
    <w:p w14:paraId="2E9ADE2A" w14:textId="510D6058" w:rsidR="001A14E5" w:rsidRPr="00E452E1" w:rsidRDefault="00A50439" w:rsidP="00B72B7F">
      <w:pPr>
        <w:pStyle w:val="Paragrafoelenco"/>
        <w:numPr>
          <w:ilvl w:val="0"/>
          <w:numId w:val="14"/>
        </w:numPr>
        <w:spacing w:after="0"/>
        <w:ind w:left="1134" w:hanging="567"/>
        <w:rPr>
          <w:rFonts w:cs="Arial"/>
        </w:rPr>
      </w:pPr>
      <w:r w:rsidRPr="00E452E1">
        <w:rPr>
          <w:rFonts w:cs="Arial"/>
        </w:rPr>
        <w:t>il</w:t>
      </w:r>
      <w:r w:rsidR="00F04AB9" w:rsidRPr="00E452E1">
        <w:rPr>
          <w:rFonts w:cs="Arial"/>
        </w:rPr>
        <w:t xml:space="preserve"> Regolamento Attuativo regionale approvato</w:t>
      </w:r>
      <w:r w:rsidR="00471AE5" w:rsidRPr="00E452E1">
        <w:rPr>
          <w:rFonts w:cs="Arial"/>
        </w:rPr>
        <w:t xml:space="preserve"> </w:t>
      </w:r>
      <w:r w:rsidR="00424A73" w:rsidRPr="00E452E1">
        <w:rPr>
          <w:rFonts w:cs="Arial"/>
        </w:rPr>
        <w:t>con deliberazione della Giunta n. 1686 del 10/10/2022</w:t>
      </w:r>
      <w:r w:rsidR="00435BA7" w:rsidRPr="00E452E1">
        <w:rPr>
          <w:rFonts w:cs="Arial"/>
        </w:rPr>
        <w:t xml:space="preserve">, </w:t>
      </w:r>
      <w:r w:rsidR="003107E1" w:rsidRPr="00E452E1">
        <w:rPr>
          <w:rFonts w:cs="Arial"/>
        </w:rPr>
        <w:t xml:space="preserve">come </w:t>
      </w:r>
      <w:r w:rsidR="00424A73" w:rsidRPr="00E452E1">
        <w:rPr>
          <w:rFonts w:cs="Arial"/>
        </w:rPr>
        <w:t>successivamente modificat</w:t>
      </w:r>
      <w:r w:rsidR="003107E1" w:rsidRPr="00E452E1">
        <w:rPr>
          <w:rFonts w:cs="Arial"/>
        </w:rPr>
        <w:t>o</w:t>
      </w:r>
      <w:r w:rsidR="00424A73" w:rsidRPr="00E452E1">
        <w:rPr>
          <w:rFonts w:cs="Arial"/>
        </w:rPr>
        <w:t xml:space="preserve"> e integrata con deliberazione n. 960 del 12/06/2023</w:t>
      </w:r>
      <w:r w:rsidR="00647994" w:rsidRPr="00E452E1">
        <w:rPr>
          <w:rFonts w:cs="Arial"/>
        </w:rPr>
        <w:t>, di seguito anche “</w:t>
      </w:r>
      <w:r w:rsidR="00647994" w:rsidRPr="00E452E1">
        <w:rPr>
          <w:rFonts w:cs="Arial"/>
          <w:b/>
        </w:rPr>
        <w:t>Regolamento regionale</w:t>
      </w:r>
      <w:r w:rsidR="00647994" w:rsidRPr="00E452E1">
        <w:rPr>
          <w:rFonts w:cs="Arial"/>
        </w:rPr>
        <w:t>”</w:t>
      </w:r>
      <w:r w:rsidR="00894304" w:rsidRPr="00E452E1">
        <w:rPr>
          <w:rFonts w:cs="Arial"/>
        </w:rPr>
        <w:t xml:space="preserve"> disciplina le con</w:t>
      </w:r>
      <w:r w:rsidR="00FB1FF2" w:rsidRPr="00E452E1">
        <w:rPr>
          <w:rFonts w:cs="Arial"/>
        </w:rPr>
        <w:t>dizioni</w:t>
      </w:r>
      <w:r w:rsidR="00894304" w:rsidRPr="00E452E1">
        <w:rPr>
          <w:rFonts w:cs="Arial"/>
        </w:rPr>
        <w:t xml:space="preserve"> generali </w:t>
      </w:r>
      <w:r w:rsidR="001B7CC3" w:rsidRPr="00E452E1">
        <w:rPr>
          <w:rFonts w:cs="Arial"/>
        </w:rPr>
        <w:t>e le modalità per l</w:t>
      </w:r>
      <w:r w:rsidR="00FB1FF2" w:rsidRPr="00E452E1">
        <w:rPr>
          <w:rFonts w:cs="Arial"/>
        </w:rPr>
        <w:t>’attuazione locale del Programma;</w:t>
      </w:r>
    </w:p>
    <w:p w14:paraId="4964BB9B" w14:textId="00D4FF51" w:rsidR="00424A73" w:rsidRDefault="00B72B7F" w:rsidP="007C6BFE">
      <w:pPr>
        <w:pStyle w:val="Paragrafoelenco"/>
        <w:numPr>
          <w:ilvl w:val="0"/>
          <w:numId w:val="14"/>
        </w:numPr>
        <w:spacing w:after="0"/>
        <w:ind w:left="1134" w:hanging="567"/>
        <w:rPr>
          <w:rFonts w:cs="Arial"/>
        </w:rPr>
      </w:pPr>
      <w:r w:rsidRPr="00E452E1">
        <w:rPr>
          <w:rFonts w:cs="Arial"/>
        </w:rPr>
        <w:t>………………….</w:t>
      </w:r>
    </w:p>
    <w:p w14:paraId="4A3F12B0" w14:textId="77777777" w:rsidR="007C6BFE" w:rsidRDefault="007C6BFE" w:rsidP="007C6BFE">
      <w:pPr>
        <w:pStyle w:val="Paragrafoelenco"/>
        <w:spacing w:after="0"/>
        <w:ind w:left="1134" w:firstLine="0"/>
        <w:rPr>
          <w:rFonts w:cs="Arial"/>
        </w:rPr>
      </w:pPr>
    </w:p>
    <w:p w14:paraId="14AAFD31" w14:textId="77777777" w:rsidR="007C6BFE" w:rsidRPr="007C6BFE" w:rsidRDefault="007C6BFE" w:rsidP="007C6BFE">
      <w:pPr>
        <w:pStyle w:val="Paragrafoelenco"/>
        <w:spacing w:after="0"/>
        <w:ind w:left="1134" w:firstLine="0"/>
        <w:rPr>
          <w:rFonts w:cs="Arial"/>
        </w:rPr>
      </w:pPr>
    </w:p>
    <w:p w14:paraId="387E0FBD" w14:textId="606075FC" w:rsidR="00424A73" w:rsidRPr="00804B47" w:rsidRDefault="00424A73" w:rsidP="000C5E34">
      <w:pPr>
        <w:ind w:firstLine="0"/>
        <w:rPr>
          <w:rFonts w:cs="Arial"/>
        </w:rPr>
      </w:pPr>
      <w:r w:rsidRPr="00804B47">
        <w:rPr>
          <w:rFonts w:cs="Arial"/>
        </w:rPr>
        <w:lastRenderedPageBreak/>
        <w:t>Ciò premesso</w:t>
      </w:r>
      <w:r w:rsidR="00E9455D">
        <w:rPr>
          <w:rFonts w:cs="Arial"/>
        </w:rPr>
        <w:t>:</w:t>
      </w:r>
    </w:p>
    <w:p w14:paraId="4923918E" w14:textId="49ADE15D" w:rsidR="006803E5" w:rsidRPr="00021B6B" w:rsidRDefault="00424A73" w:rsidP="000C5E34">
      <w:pPr>
        <w:ind w:firstLine="0"/>
        <w:rPr>
          <w:rFonts w:cs="Arial"/>
        </w:rPr>
      </w:pPr>
      <w:r w:rsidRPr="00021B6B">
        <w:rPr>
          <w:rFonts w:cs="Arial"/>
        </w:rPr>
        <w:t xml:space="preserve">il </w:t>
      </w:r>
      <w:r w:rsidR="000970D6" w:rsidRPr="00021B6B">
        <w:rPr>
          <w:rFonts w:cs="Arial"/>
        </w:rPr>
        <w:t xml:space="preserve">Comune/Unione </w:t>
      </w:r>
      <w:r w:rsidRPr="00021B6B">
        <w:rPr>
          <w:rFonts w:cs="Arial"/>
        </w:rPr>
        <w:t xml:space="preserve">aderisce al Programma “Patto per la casa”, promosso dalla Regione Emilia-Romagna, mediante il presente “Regolamento Attuativo locale” (di seguito anche </w:t>
      </w:r>
      <w:r w:rsidRPr="00021B6B">
        <w:rPr>
          <w:rFonts w:cs="Arial"/>
          <w:b/>
          <w:bCs/>
        </w:rPr>
        <w:t>“Regolamento locale”</w:t>
      </w:r>
      <w:r w:rsidRPr="00021B6B">
        <w:rPr>
          <w:rFonts w:cs="Arial"/>
        </w:rPr>
        <w:t>) con le finalità sopra indicate</w:t>
      </w:r>
      <w:r w:rsidR="000C5E34" w:rsidRPr="00021B6B">
        <w:rPr>
          <w:rFonts w:cs="Arial"/>
        </w:rPr>
        <w:t>.</w:t>
      </w:r>
    </w:p>
    <w:p w14:paraId="5233AB22" w14:textId="06519A0D" w:rsidR="000C5E34" w:rsidRPr="00021B6B" w:rsidRDefault="00740CFC" w:rsidP="000C5E34">
      <w:pPr>
        <w:ind w:firstLine="0"/>
        <w:rPr>
          <w:rFonts w:cs="Arial"/>
        </w:rPr>
      </w:pPr>
      <w:r w:rsidRPr="00021B6B">
        <w:rPr>
          <w:rFonts w:cs="Arial"/>
        </w:rPr>
        <w:t xml:space="preserve">Tale </w:t>
      </w:r>
      <w:r w:rsidR="00214C8E" w:rsidRPr="00021B6B">
        <w:rPr>
          <w:rFonts w:cs="Arial"/>
        </w:rPr>
        <w:t>Regolamento locale</w:t>
      </w:r>
      <w:r w:rsidR="007C5100" w:rsidRPr="00021B6B">
        <w:rPr>
          <w:rFonts w:cs="Arial"/>
        </w:rPr>
        <w:t>, ai sensi del § 8 del Regolamento regionale,</w:t>
      </w:r>
      <w:r w:rsidRPr="00021B6B">
        <w:rPr>
          <w:rFonts w:cs="Arial"/>
        </w:rPr>
        <w:t xml:space="preserve"> è stato preventivamente condiviso</w:t>
      </w:r>
      <w:r w:rsidR="00214C8E" w:rsidRPr="00021B6B">
        <w:rPr>
          <w:rFonts w:cs="Arial"/>
        </w:rPr>
        <w:t xml:space="preserve"> con le associazioni dei proprietari </w:t>
      </w:r>
      <w:r w:rsidR="006803E5" w:rsidRPr="00021B6B">
        <w:rPr>
          <w:rFonts w:cs="Arial"/>
        </w:rPr>
        <w:t>e</w:t>
      </w:r>
      <w:r w:rsidR="00214C8E" w:rsidRPr="00021B6B">
        <w:rPr>
          <w:rFonts w:cs="Arial"/>
        </w:rPr>
        <w:t xml:space="preserve"> inquilini</w:t>
      </w:r>
      <w:r w:rsidR="006803E5" w:rsidRPr="00021B6B">
        <w:rPr>
          <w:rFonts w:cs="Arial"/>
        </w:rPr>
        <w:t>,</w:t>
      </w:r>
      <w:r w:rsidR="00214C8E" w:rsidRPr="00021B6B">
        <w:rPr>
          <w:rFonts w:cs="Arial"/>
        </w:rPr>
        <w:t xml:space="preserve"> </w:t>
      </w:r>
      <w:r w:rsidR="006803E5" w:rsidRPr="00021B6B">
        <w:rPr>
          <w:rFonts w:cs="Arial"/>
        </w:rPr>
        <w:t>operanti</w:t>
      </w:r>
      <w:r w:rsidR="00214C8E" w:rsidRPr="00021B6B">
        <w:rPr>
          <w:rFonts w:cs="Arial"/>
        </w:rPr>
        <w:t xml:space="preserve"> </w:t>
      </w:r>
      <w:r w:rsidR="006803E5" w:rsidRPr="00021B6B">
        <w:rPr>
          <w:rFonts w:cs="Arial"/>
        </w:rPr>
        <w:t>nel territori</w:t>
      </w:r>
      <w:r w:rsidR="007C5100" w:rsidRPr="00021B6B">
        <w:rPr>
          <w:rFonts w:cs="Arial"/>
        </w:rPr>
        <w:t xml:space="preserve">o </w:t>
      </w:r>
      <w:r w:rsidR="000970D6" w:rsidRPr="00021B6B">
        <w:rPr>
          <w:rFonts w:cs="Arial"/>
        </w:rPr>
        <w:t>del Comune/Unione</w:t>
      </w:r>
      <w:r w:rsidR="00CA6CD2" w:rsidRPr="00021B6B">
        <w:rPr>
          <w:rFonts w:cs="Arial"/>
        </w:rPr>
        <w:t>.</w:t>
      </w:r>
      <w:r w:rsidR="007C5100" w:rsidRPr="00021B6B">
        <w:rPr>
          <w:rFonts w:cs="Arial"/>
        </w:rPr>
        <w:t xml:space="preserve"> </w:t>
      </w:r>
    </w:p>
    <w:p w14:paraId="1975B6A7" w14:textId="77777777" w:rsidR="000C5E34" w:rsidRPr="00021B6B" w:rsidRDefault="000C5E34" w:rsidP="000C5E34">
      <w:pPr>
        <w:ind w:firstLine="0"/>
        <w:rPr>
          <w:rFonts w:cs="Arial"/>
          <w:b/>
        </w:rPr>
      </w:pPr>
    </w:p>
    <w:p w14:paraId="3B0044F2" w14:textId="2FC7E0F9" w:rsidR="00250205" w:rsidRPr="00021B6B" w:rsidRDefault="005D7A8D" w:rsidP="000C5E34">
      <w:pPr>
        <w:ind w:firstLine="0"/>
        <w:rPr>
          <w:rFonts w:cs="Arial"/>
          <w:b/>
        </w:rPr>
      </w:pPr>
      <w:r w:rsidRPr="00021B6B">
        <w:rPr>
          <w:rFonts w:cs="Arial"/>
          <w:b/>
        </w:rPr>
        <w:t>ART. 1 DEFINIZIONI E MODALITA’ ATTUATIVE DEL PROGRAMMA</w:t>
      </w:r>
    </w:p>
    <w:p w14:paraId="19745766" w14:textId="7FF37F4E" w:rsidR="0041062E" w:rsidRPr="00021B6B" w:rsidRDefault="0041062E" w:rsidP="000C5E34">
      <w:pPr>
        <w:ind w:firstLine="0"/>
        <w:rPr>
          <w:rFonts w:cs="Arial"/>
        </w:rPr>
      </w:pPr>
      <w:r w:rsidRPr="00021B6B">
        <w:rPr>
          <w:rFonts w:cs="Arial"/>
        </w:rPr>
        <w:t xml:space="preserve">Nel corso del presente regolamento si ricorrerà alle seguenti definizioni: </w:t>
      </w:r>
    </w:p>
    <w:p w14:paraId="1F49B3EE" w14:textId="77777777" w:rsidR="0041062E" w:rsidRPr="00021B6B" w:rsidRDefault="0041062E" w:rsidP="00E9455D">
      <w:pPr>
        <w:pStyle w:val="Paragrafoelenco"/>
        <w:numPr>
          <w:ilvl w:val="0"/>
          <w:numId w:val="33"/>
        </w:numPr>
        <w:ind w:left="709" w:hanging="425"/>
        <w:rPr>
          <w:rFonts w:cs="Arial"/>
        </w:rPr>
      </w:pPr>
      <w:r w:rsidRPr="00021B6B">
        <w:rPr>
          <w:rFonts w:cs="Arial"/>
          <w:b/>
        </w:rPr>
        <w:t>Nucleo Familiare</w:t>
      </w:r>
      <w:r w:rsidRPr="00021B6B">
        <w:rPr>
          <w:rFonts w:cs="Arial"/>
        </w:rPr>
        <w:t xml:space="preserve">: si intende il Nucleo Familiare così come definito all’art. 3 del DPCM 5-12-2013 n. 159 ossia quello indicato nell’ISEE standard o ordinario (tramite DSU MINI). </w:t>
      </w:r>
    </w:p>
    <w:p w14:paraId="69887D10" w14:textId="77777777" w:rsidR="0041062E" w:rsidRPr="00166534" w:rsidRDefault="0041062E" w:rsidP="00E9455D">
      <w:pPr>
        <w:pStyle w:val="Paragrafoelenco"/>
        <w:numPr>
          <w:ilvl w:val="0"/>
          <w:numId w:val="33"/>
        </w:numPr>
        <w:ind w:left="709" w:hanging="425"/>
        <w:rPr>
          <w:rFonts w:cs="Arial"/>
        </w:rPr>
      </w:pPr>
      <w:r w:rsidRPr="00021B6B">
        <w:rPr>
          <w:rFonts w:cs="Arial"/>
          <w:b/>
        </w:rPr>
        <w:t>Proprietari</w:t>
      </w:r>
      <w:r w:rsidRPr="00021B6B">
        <w:rPr>
          <w:rFonts w:cs="Arial"/>
        </w:rPr>
        <w:t>: si intendono le persone fisiche o giuridiche titolari</w:t>
      </w:r>
      <w:r w:rsidRPr="00166534">
        <w:rPr>
          <w:rFonts w:cs="Arial"/>
        </w:rPr>
        <w:t xml:space="preserve"> del diritto di proprietà o di altri diritti reali minori sugli alloggi offerti in disponibilità al programma. </w:t>
      </w:r>
    </w:p>
    <w:p w14:paraId="3432B338" w14:textId="77777777" w:rsidR="0041062E" w:rsidRPr="00166534" w:rsidRDefault="0041062E" w:rsidP="00E9455D">
      <w:pPr>
        <w:pStyle w:val="Paragrafoelenco"/>
        <w:numPr>
          <w:ilvl w:val="0"/>
          <w:numId w:val="33"/>
        </w:numPr>
        <w:ind w:left="709" w:hanging="425"/>
        <w:rPr>
          <w:rFonts w:cs="Arial"/>
        </w:rPr>
      </w:pPr>
      <w:r w:rsidRPr="00166534">
        <w:rPr>
          <w:rFonts w:cs="Arial"/>
          <w:b/>
        </w:rPr>
        <w:t>Utilizzatori</w:t>
      </w:r>
      <w:r w:rsidRPr="00166534">
        <w:rPr>
          <w:rFonts w:cs="Arial"/>
        </w:rPr>
        <w:t>: si intendono le persone fisiche che, disponendo dei requisiti di accesso, acquisiscono in godimento gli alloggi offerti in disponibilità dal Programma.</w:t>
      </w:r>
    </w:p>
    <w:p w14:paraId="060ABFA5" w14:textId="0D4D420C" w:rsidR="00C41362" w:rsidRPr="00166534" w:rsidRDefault="00C41362" w:rsidP="00E9455D">
      <w:pPr>
        <w:pStyle w:val="Paragrafoelenco"/>
        <w:numPr>
          <w:ilvl w:val="0"/>
          <w:numId w:val="33"/>
        </w:numPr>
        <w:ind w:left="709" w:hanging="425"/>
        <w:rPr>
          <w:rFonts w:cs="Arial"/>
        </w:rPr>
      </w:pPr>
      <w:r w:rsidRPr="00166534">
        <w:rPr>
          <w:rFonts w:cs="Arial"/>
          <w:b/>
        </w:rPr>
        <w:t>Agenzie</w:t>
      </w:r>
      <w:r w:rsidRPr="00166534">
        <w:rPr>
          <w:rFonts w:cs="Arial"/>
        </w:rPr>
        <w:t>: si intendono i soggetti, pubblici e privati, cui è demandata la gestione degli alloggi offerti in disponibilità dai Proprietari, oltre all’intermediazione fra domanda e offerta di tali alloggi all’interno del Programma, se ad essa delegate dall’Ente locale.</w:t>
      </w:r>
    </w:p>
    <w:p w14:paraId="18122E1C" w14:textId="77777777" w:rsidR="0041062E" w:rsidRPr="00166534" w:rsidRDefault="0041062E" w:rsidP="00E9455D">
      <w:pPr>
        <w:pStyle w:val="Paragrafoelenco"/>
        <w:numPr>
          <w:ilvl w:val="0"/>
          <w:numId w:val="33"/>
        </w:numPr>
        <w:ind w:left="709" w:hanging="425"/>
        <w:rPr>
          <w:rFonts w:cs="Arial"/>
        </w:rPr>
      </w:pPr>
      <w:bookmarkStart w:id="0" w:name="_Ref136272505"/>
      <w:r w:rsidRPr="00166534">
        <w:rPr>
          <w:rFonts w:cs="Arial"/>
          <w:b/>
        </w:rPr>
        <w:t>Reddito Familiare</w:t>
      </w:r>
      <w:r w:rsidRPr="00166534">
        <w:rPr>
          <w:rFonts w:cs="Arial"/>
        </w:rPr>
        <w:t>: si intende il reddito determinato ai fini ISEE.</w:t>
      </w:r>
      <w:bookmarkEnd w:id="0"/>
    </w:p>
    <w:p w14:paraId="7535BEA1" w14:textId="6C031A06" w:rsidR="006346BA" w:rsidRPr="00166534" w:rsidRDefault="0041062E" w:rsidP="00E9455D">
      <w:pPr>
        <w:pStyle w:val="Paragrafoelenco"/>
        <w:numPr>
          <w:ilvl w:val="0"/>
          <w:numId w:val="33"/>
        </w:numPr>
        <w:ind w:left="709" w:hanging="425"/>
        <w:rPr>
          <w:rFonts w:cs="Arial"/>
        </w:rPr>
      </w:pPr>
      <w:r w:rsidRPr="00166534">
        <w:rPr>
          <w:rFonts w:cs="Arial"/>
          <w:b/>
        </w:rPr>
        <w:t>Reddito Familiare Netto</w:t>
      </w:r>
      <w:r w:rsidRPr="00166534">
        <w:rPr>
          <w:rFonts w:cs="Arial"/>
        </w:rPr>
        <w:t>: si intende l’Indicatore della Situazione Economica simulata (ISE). Il valore ISE (Indicatore della Situazione Economica) è determinato ai sensi dell’art. 2, comma 3, del DPCM 5-12-2013 n. 159 dalla seguente formula: ISE = Indicatore della situazione reddituale simulata (</w:t>
      </w:r>
      <w:proofErr w:type="spellStart"/>
      <w:r w:rsidRPr="00166534">
        <w:rPr>
          <w:rFonts w:cs="Arial"/>
        </w:rPr>
        <w:t>ISRs</w:t>
      </w:r>
      <w:proofErr w:type="spellEnd"/>
      <w:r w:rsidRPr="00166534">
        <w:rPr>
          <w:rFonts w:cs="Arial"/>
        </w:rPr>
        <w:t>) + 20% Indicatore della situazione patrimoniale simulata (</w:t>
      </w:r>
      <w:proofErr w:type="spellStart"/>
      <w:r w:rsidRPr="00166534">
        <w:rPr>
          <w:rFonts w:cs="Arial"/>
        </w:rPr>
        <w:t>ISPs</w:t>
      </w:r>
      <w:proofErr w:type="spellEnd"/>
      <w:r w:rsidRPr="00166534">
        <w:rPr>
          <w:rFonts w:cs="Arial"/>
        </w:rPr>
        <w:t>).</w:t>
      </w:r>
    </w:p>
    <w:p w14:paraId="6C65CBB4" w14:textId="15DC41E7" w:rsidR="00601EED" w:rsidRPr="00804B47" w:rsidRDefault="00601EED" w:rsidP="006346BA">
      <w:pPr>
        <w:tabs>
          <w:tab w:val="left" w:pos="1843"/>
        </w:tabs>
        <w:ind w:firstLine="0"/>
      </w:pPr>
      <w:r w:rsidRPr="00804B47">
        <w:t>Il Programma locale si att</w:t>
      </w:r>
      <w:r w:rsidR="00376EE3" w:rsidRPr="00804B47">
        <w:t>ua attraverso le modalità “A”, “B” e “C”, come d</w:t>
      </w:r>
      <w:r w:rsidR="00BC6B92" w:rsidRPr="00804B47">
        <w:t xml:space="preserve">isciplinate dal </w:t>
      </w:r>
      <w:r w:rsidR="00F13E9C" w:rsidRPr="00804B47">
        <w:t xml:space="preserve">§ 4 del </w:t>
      </w:r>
      <w:r w:rsidR="00BC6B92" w:rsidRPr="00804B47">
        <w:t>Regolamento regionale</w:t>
      </w:r>
      <w:r w:rsidR="00F13E9C" w:rsidRPr="00804B47">
        <w:t xml:space="preserve"> e, nello specifico, descritte di seguito.</w:t>
      </w:r>
    </w:p>
    <w:p w14:paraId="190962B0" w14:textId="77777777" w:rsidR="004C799A" w:rsidRPr="00804B47" w:rsidRDefault="004C799A" w:rsidP="004C799A">
      <w:pPr>
        <w:ind w:firstLine="0"/>
        <w:rPr>
          <w:rFonts w:cs="Arial"/>
          <w:b/>
        </w:rPr>
      </w:pPr>
    </w:p>
    <w:p w14:paraId="181BAAF2" w14:textId="2614623A" w:rsidR="004C799A" w:rsidRPr="00804B47" w:rsidRDefault="00D37091" w:rsidP="004C799A">
      <w:pPr>
        <w:ind w:firstLine="0"/>
        <w:rPr>
          <w:rFonts w:cs="Arial"/>
          <w:b/>
        </w:rPr>
      </w:pPr>
      <w:r w:rsidRPr="00804B47">
        <w:rPr>
          <w:rFonts w:cs="Arial"/>
          <w:b/>
        </w:rPr>
        <w:t xml:space="preserve">1.1 </w:t>
      </w:r>
      <w:r w:rsidR="00A2696F" w:rsidRPr="00804B47">
        <w:rPr>
          <w:rFonts w:cs="Arial"/>
          <w:b/>
        </w:rPr>
        <w:t xml:space="preserve">- </w:t>
      </w:r>
      <w:r w:rsidR="004C799A" w:rsidRPr="00804B47">
        <w:rPr>
          <w:rFonts w:cs="Arial"/>
          <w:b/>
        </w:rPr>
        <w:t>Modalità A</w:t>
      </w:r>
    </w:p>
    <w:p w14:paraId="7879B172" w14:textId="743E1FA5" w:rsidR="004C799A" w:rsidRPr="00804B47" w:rsidRDefault="004C799A" w:rsidP="00E9455D">
      <w:pPr>
        <w:pStyle w:val="Paragrafoelenco"/>
        <w:numPr>
          <w:ilvl w:val="0"/>
          <w:numId w:val="7"/>
        </w:numPr>
        <w:ind w:left="709" w:hanging="425"/>
        <w:rPr>
          <w:rFonts w:cs="Arial"/>
        </w:rPr>
      </w:pPr>
      <w:r w:rsidRPr="00804B47">
        <w:rPr>
          <w:rFonts w:cs="Arial"/>
        </w:rPr>
        <w:t xml:space="preserve">il patrimonio abitativo reso disponibile appartiene a una persona giuridica (sono escluse le persone fisiche); </w:t>
      </w:r>
    </w:p>
    <w:p w14:paraId="6F9950B5" w14:textId="6C56FE03" w:rsidR="004C799A" w:rsidRPr="00021B6B" w:rsidRDefault="004C799A" w:rsidP="00E9455D">
      <w:pPr>
        <w:pStyle w:val="Paragrafoelenco"/>
        <w:numPr>
          <w:ilvl w:val="0"/>
          <w:numId w:val="7"/>
        </w:numPr>
        <w:ind w:left="709" w:hanging="425"/>
        <w:rPr>
          <w:rFonts w:cs="Arial"/>
        </w:rPr>
      </w:pPr>
      <w:r w:rsidRPr="00021B6B">
        <w:rPr>
          <w:rFonts w:cs="Arial"/>
        </w:rPr>
        <w:t xml:space="preserve">la persona giuridica gestisce, direttamente o per mezzo di eventuali suoi ausiliari, il patrimonio abitativo messo a disposizione per il Programma; </w:t>
      </w:r>
    </w:p>
    <w:p w14:paraId="67BA17FA" w14:textId="570DAFF3" w:rsidR="004C799A" w:rsidRPr="00021B6B" w:rsidRDefault="004C799A" w:rsidP="00E9455D">
      <w:pPr>
        <w:pStyle w:val="Paragrafoelenco"/>
        <w:numPr>
          <w:ilvl w:val="0"/>
          <w:numId w:val="7"/>
        </w:numPr>
        <w:ind w:left="709" w:hanging="425"/>
        <w:rPr>
          <w:rFonts w:cs="Arial"/>
        </w:rPr>
      </w:pPr>
      <w:r w:rsidRPr="00021B6B">
        <w:rPr>
          <w:rFonts w:cs="Arial"/>
        </w:rPr>
        <w:t xml:space="preserve">la persona giuridica, agendo ella stessa quale Agenzia, nel rispetto di quanto previsto all’art 5.1 “Requisiti per l’accesso al Programma” può individuare il Nucleo Familiare cui destinare gli alloggi previa verifica che i medesimi soddisfino i requisiti generali e reddituali indicati nel Regolamento attuativo regionale e quelli ulteriori eventualmente indicati nel presente regolamento attuativo locale; </w:t>
      </w:r>
    </w:p>
    <w:p w14:paraId="6936C522" w14:textId="53789E40" w:rsidR="004C799A" w:rsidRPr="00021B6B" w:rsidRDefault="004C799A" w:rsidP="00E9455D">
      <w:pPr>
        <w:pStyle w:val="Paragrafoelenco"/>
        <w:numPr>
          <w:ilvl w:val="0"/>
          <w:numId w:val="7"/>
        </w:numPr>
        <w:ind w:left="709" w:hanging="425"/>
        <w:rPr>
          <w:rFonts w:cs="Arial"/>
        </w:rPr>
      </w:pPr>
      <w:r w:rsidRPr="00021B6B">
        <w:rPr>
          <w:rFonts w:cs="Arial"/>
        </w:rPr>
        <w:t xml:space="preserve">il contratto è stipulato tra il Proprietario-persona giuridica (che assume il ruolo anche di Agenzia) e l’Utilizzatore; </w:t>
      </w:r>
    </w:p>
    <w:p w14:paraId="2418BC65" w14:textId="755ED73B" w:rsidR="004C799A" w:rsidRPr="007C6BFE" w:rsidRDefault="004C799A" w:rsidP="007C6BFE">
      <w:pPr>
        <w:pStyle w:val="Paragrafoelenco"/>
        <w:numPr>
          <w:ilvl w:val="0"/>
          <w:numId w:val="7"/>
        </w:numPr>
        <w:ind w:left="709" w:hanging="425"/>
        <w:rPr>
          <w:rFonts w:cs="Arial"/>
        </w:rPr>
      </w:pPr>
      <w:r w:rsidRPr="00021B6B">
        <w:rPr>
          <w:rFonts w:cs="Arial"/>
        </w:rPr>
        <w:t>Il Proprietario può avvalersi di specifiche competenze di soggetti terzi, in ordine alla gestione, anche di carattere sociale, del patrimonio. In tal caso, resta comunque in capo al Proprietario ogni responsabilità in merito alla corretta attuazione del Programma nonché a quanto previsto all’art. 6.1 “Impegni delle Agenzie”.</w:t>
      </w:r>
      <w:r w:rsidR="00A67E38" w:rsidRPr="00021B6B">
        <w:rPr>
          <w:rFonts w:cs="Arial"/>
        </w:rPr>
        <w:t xml:space="preserve"> </w:t>
      </w:r>
      <w:r w:rsidRPr="00021B6B">
        <w:rPr>
          <w:rFonts w:cs="Arial"/>
        </w:rPr>
        <w:t>La qualifica di Agenzia resta sempre in capo al Proprietario, anche qualora egli, per lo svolgimento di singole</w:t>
      </w:r>
      <w:r w:rsidRPr="00804B47">
        <w:rPr>
          <w:rFonts w:cs="Arial"/>
        </w:rPr>
        <w:t xml:space="preserve"> attività, si avvalga di ausiliari. </w:t>
      </w:r>
    </w:p>
    <w:p w14:paraId="6B621E2B" w14:textId="77777777" w:rsidR="007C6BFE" w:rsidRPr="00804B47" w:rsidRDefault="007C6BFE" w:rsidP="004C799A">
      <w:pPr>
        <w:ind w:firstLine="0"/>
        <w:rPr>
          <w:rFonts w:cs="Arial"/>
        </w:rPr>
      </w:pPr>
    </w:p>
    <w:p w14:paraId="640022EA" w14:textId="4FE89147" w:rsidR="004C799A" w:rsidRPr="00804B47" w:rsidRDefault="00D37091" w:rsidP="004C799A">
      <w:pPr>
        <w:ind w:firstLine="0"/>
        <w:rPr>
          <w:rFonts w:cs="Arial"/>
          <w:b/>
        </w:rPr>
      </w:pPr>
      <w:r w:rsidRPr="00804B47">
        <w:rPr>
          <w:rFonts w:cs="Arial"/>
          <w:b/>
        </w:rPr>
        <w:lastRenderedPageBreak/>
        <w:t xml:space="preserve">1.2 </w:t>
      </w:r>
      <w:r w:rsidR="004C799A" w:rsidRPr="00804B47">
        <w:rPr>
          <w:rFonts w:cs="Arial"/>
          <w:b/>
        </w:rPr>
        <w:t>Modalità B</w:t>
      </w:r>
    </w:p>
    <w:p w14:paraId="74485BFF" w14:textId="24EB0F9D" w:rsidR="004C799A" w:rsidRPr="00804B47" w:rsidRDefault="004C799A" w:rsidP="00960767">
      <w:pPr>
        <w:pStyle w:val="Paragrafoelenco"/>
        <w:numPr>
          <w:ilvl w:val="0"/>
          <w:numId w:val="7"/>
        </w:numPr>
        <w:ind w:left="709" w:hanging="425"/>
        <w:rPr>
          <w:rFonts w:cs="Arial"/>
        </w:rPr>
      </w:pPr>
      <w:r w:rsidRPr="00804B47">
        <w:rPr>
          <w:rFonts w:cs="Arial"/>
        </w:rPr>
        <w:t xml:space="preserve">il Proprietario dell’alloggio è persona fisica o giuridica; </w:t>
      </w:r>
    </w:p>
    <w:p w14:paraId="16FE428C" w14:textId="67AB89DA" w:rsidR="004C799A" w:rsidRPr="00804B47" w:rsidRDefault="004C799A" w:rsidP="00960767">
      <w:pPr>
        <w:pStyle w:val="Paragrafoelenco"/>
        <w:numPr>
          <w:ilvl w:val="0"/>
          <w:numId w:val="7"/>
        </w:numPr>
        <w:ind w:left="709" w:hanging="425"/>
        <w:rPr>
          <w:rFonts w:cs="Arial"/>
        </w:rPr>
      </w:pPr>
      <w:r w:rsidRPr="00804B47">
        <w:rPr>
          <w:rFonts w:cs="Arial"/>
        </w:rPr>
        <w:t xml:space="preserve">il Proprietario stipula il contratto di locazione direttamente con l’Utilizzatore; </w:t>
      </w:r>
    </w:p>
    <w:p w14:paraId="334BA08B" w14:textId="391E6533" w:rsidR="004C799A" w:rsidRPr="00021B6B" w:rsidRDefault="004C799A" w:rsidP="00960767">
      <w:pPr>
        <w:pStyle w:val="Paragrafoelenco"/>
        <w:numPr>
          <w:ilvl w:val="0"/>
          <w:numId w:val="7"/>
        </w:numPr>
        <w:ind w:left="709" w:hanging="425"/>
        <w:rPr>
          <w:rFonts w:cs="Arial"/>
        </w:rPr>
      </w:pPr>
      <w:r w:rsidRPr="00804B47">
        <w:rPr>
          <w:rFonts w:cs="Arial"/>
        </w:rPr>
        <w:t>l’Agenzia, nel periodo di validità del contratto, assume un ruolo di supporto ed in</w:t>
      </w:r>
      <w:r w:rsidRPr="00021B6B">
        <w:rPr>
          <w:rFonts w:cs="Arial"/>
        </w:rPr>
        <w:t xml:space="preserve">termediazione tra il Proprietario e l’Utilizzatore, fornendo specifici livelli di servizio e garanzie, come indicato al all’art. 6. 1 “Impegni delle Agenzie” - e come meglio dettagliati nei rapporti convenzionali/contrattuali stabiliti tra Agenzia e </w:t>
      </w:r>
      <w:r w:rsidR="006276B7" w:rsidRPr="00021B6B">
        <w:rPr>
          <w:rFonts w:cs="Arial"/>
        </w:rPr>
        <w:t>Comune/</w:t>
      </w:r>
      <w:r w:rsidRPr="00021B6B">
        <w:rPr>
          <w:rFonts w:cs="Arial"/>
        </w:rPr>
        <w:t xml:space="preserve">Unione. </w:t>
      </w:r>
    </w:p>
    <w:p w14:paraId="775ACA5C" w14:textId="6242AB9B" w:rsidR="004C799A" w:rsidRPr="00021B6B" w:rsidRDefault="004C799A" w:rsidP="00960767">
      <w:pPr>
        <w:pStyle w:val="Paragrafoelenco"/>
        <w:numPr>
          <w:ilvl w:val="0"/>
          <w:numId w:val="7"/>
        </w:numPr>
        <w:ind w:left="709" w:hanging="425"/>
        <w:rPr>
          <w:rFonts w:cs="Arial"/>
        </w:rPr>
      </w:pPr>
      <w:r w:rsidRPr="00021B6B">
        <w:rPr>
          <w:rFonts w:cs="Arial"/>
        </w:rPr>
        <w:t>l’Agenzia, per conto del</w:t>
      </w:r>
      <w:r w:rsidR="00413C0B" w:rsidRPr="00021B6B">
        <w:rPr>
          <w:rFonts w:cs="Arial"/>
        </w:rPr>
        <w:t xml:space="preserve"> Comune/</w:t>
      </w:r>
      <w:r w:rsidRPr="00021B6B">
        <w:rPr>
          <w:rFonts w:cs="Arial"/>
        </w:rPr>
        <w:t>Unione, eroga i contributi a fondo perduto di cui all’ Art. 5.4 “Benefici per gli utilizzatori”.</w:t>
      </w:r>
      <w:r w:rsidR="00A67E38" w:rsidRPr="00021B6B">
        <w:rPr>
          <w:rFonts w:cs="Arial"/>
        </w:rPr>
        <w:t xml:space="preserve"> </w:t>
      </w:r>
    </w:p>
    <w:p w14:paraId="711231C4" w14:textId="77777777" w:rsidR="004C799A" w:rsidRPr="00021B6B" w:rsidRDefault="004C799A" w:rsidP="004C799A">
      <w:pPr>
        <w:ind w:firstLine="0"/>
        <w:rPr>
          <w:rFonts w:cs="Arial"/>
        </w:rPr>
      </w:pPr>
    </w:p>
    <w:p w14:paraId="620C2044" w14:textId="47E883C3" w:rsidR="004C799A" w:rsidRPr="00021B6B" w:rsidRDefault="00D37091" w:rsidP="004C799A">
      <w:pPr>
        <w:ind w:firstLine="0"/>
        <w:rPr>
          <w:rFonts w:cs="Arial"/>
          <w:b/>
        </w:rPr>
      </w:pPr>
      <w:r w:rsidRPr="00021B6B">
        <w:rPr>
          <w:rFonts w:cs="Arial"/>
          <w:b/>
        </w:rPr>
        <w:t xml:space="preserve">1.3 </w:t>
      </w:r>
      <w:r w:rsidR="004C799A" w:rsidRPr="00021B6B">
        <w:rPr>
          <w:rFonts w:cs="Arial"/>
          <w:b/>
        </w:rPr>
        <w:t>Modalità C</w:t>
      </w:r>
    </w:p>
    <w:p w14:paraId="063EB87C" w14:textId="66ABC551" w:rsidR="004C799A" w:rsidRPr="00021B6B" w:rsidRDefault="004C799A" w:rsidP="00960767">
      <w:pPr>
        <w:pStyle w:val="Paragrafoelenco"/>
        <w:numPr>
          <w:ilvl w:val="0"/>
          <w:numId w:val="7"/>
        </w:numPr>
        <w:ind w:left="709" w:hanging="425"/>
        <w:rPr>
          <w:rFonts w:cs="Arial"/>
        </w:rPr>
      </w:pPr>
      <w:r w:rsidRPr="00021B6B">
        <w:rPr>
          <w:rFonts w:cs="Arial"/>
        </w:rPr>
        <w:t xml:space="preserve">il Proprietario è persona fisica o giuridica; </w:t>
      </w:r>
    </w:p>
    <w:p w14:paraId="2F38101D" w14:textId="10CC116C" w:rsidR="004C799A" w:rsidRPr="00021B6B" w:rsidRDefault="004C799A" w:rsidP="00960767">
      <w:pPr>
        <w:pStyle w:val="Paragrafoelenco"/>
        <w:numPr>
          <w:ilvl w:val="0"/>
          <w:numId w:val="7"/>
        </w:numPr>
        <w:ind w:left="709" w:hanging="425"/>
        <w:rPr>
          <w:rFonts w:cs="Arial"/>
        </w:rPr>
      </w:pPr>
      <w:r w:rsidRPr="00021B6B">
        <w:rPr>
          <w:rFonts w:cs="Arial"/>
        </w:rPr>
        <w:t xml:space="preserve">l’alloggio è offerto dal Proprietario all’Agenzia affinché quest’ultima lo immetta nella disponibilità dell’Utilizzatore, secondo gli schemi negoziali o secondo le diverse modalità previste dalla </w:t>
      </w:r>
      <w:r w:rsidR="0035143D" w:rsidRPr="00021B6B">
        <w:rPr>
          <w:rFonts w:cs="Arial"/>
        </w:rPr>
        <w:t>Convenzione</w:t>
      </w:r>
      <w:r w:rsidRPr="00021B6B">
        <w:rPr>
          <w:rFonts w:cs="Arial"/>
        </w:rPr>
        <w:t xml:space="preserve"> con </w:t>
      </w:r>
      <w:r w:rsidR="00EA4274" w:rsidRPr="00021B6B">
        <w:rPr>
          <w:rFonts w:cs="Arial"/>
        </w:rPr>
        <w:t>il Comune/</w:t>
      </w:r>
      <w:r w:rsidRPr="00021B6B">
        <w:rPr>
          <w:rFonts w:cs="Arial"/>
        </w:rPr>
        <w:t xml:space="preserve">Unione; </w:t>
      </w:r>
    </w:p>
    <w:p w14:paraId="14CF02AD" w14:textId="2CEA1E66" w:rsidR="004C799A" w:rsidRPr="00021B6B" w:rsidRDefault="004C799A" w:rsidP="00960767">
      <w:pPr>
        <w:pStyle w:val="Paragrafoelenco"/>
        <w:numPr>
          <w:ilvl w:val="0"/>
          <w:numId w:val="7"/>
        </w:numPr>
        <w:ind w:left="709" w:hanging="425"/>
        <w:rPr>
          <w:rFonts w:cs="Arial"/>
        </w:rPr>
      </w:pPr>
      <w:r w:rsidRPr="00021B6B">
        <w:rPr>
          <w:rFonts w:cs="Arial"/>
        </w:rPr>
        <w:t xml:space="preserve">sussistono due rapporti distinti: attraverso un primo rapporto il Proprietario offre il bene all’Agenzia, che si obbliga in proprio nei suoi confronti; attraverso il secondo rapporto, l’Agenzia offre il bene all’Utilizzatore, e quest’ultimo si obbliga, a sua volta, nei confronti dell’Agenzia. </w:t>
      </w:r>
    </w:p>
    <w:p w14:paraId="64A66E07" w14:textId="21DF12AA" w:rsidR="004C799A" w:rsidRPr="00021B6B" w:rsidRDefault="004C799A" w:rsidP="00960767">
      <w:pPr>
        <w:pStyle w:val="Paragrafoelenco"/>
        <w:numPr>
          <w:ilvl w:val="0"/>
          <w:numId w:val="7"/>
        </w:numPr>
        <w:ind w:left="709" w:hanging="425"/>
        <w:rPr>
          <w:rFonts w:cs="Arial"/>
        </w:rPr>
      </w:pPr>
      <w:r w:rsidRPr="00021B6B">
        <w:rPr>
          <w:rFonts w:cs="Arial"/>
        </w:rPr>
        <w:t xml:space="preserve">l’Agenzia cura direttamente i rapporti sia con i Proprietari sia con gli Utilizzatori, fornendo i livelli di servizio e le garanzie di cui all’art. 6.1 “Impegni delle Agenzie come meglio dettagliati nei rapporti convenzionali/contrattuali stabiliti con </w:t>
      </w:r>
      <w:r w:rsidR="00D152EE" w:rsidRPr="00021B6B">
        <w:rPr>
          <w:rFonts w:cs="Arial"/>
        </w:rPr>
        <w:t>il Comune/</w:t>
      </w:r>
      <w:r w:rsidRPr="00021B6B">
        <w:rPr>
          <w:rFonts w:cs="Arial"/>
        </w:rPr>
        <w:t xml:space="preserve">Unione; </w:t>
      </w:r>
    </w:p>
    <w:p w14:paraId="5FD7F1CF" w14:textId="29BE342D" w:rsidR="004C799A" w:rsidRPr="00021B6B" w:rsidRDefault="004C799A" w:rsidP="00960767">
      <w:pPr>
        <w:pStyle w:val="Paragrafoelenco"/>
        <w:numPr>
          <w:ilvl w:val="0"/>
          <w:numId w:val="7"/>
        </w:numPr>
        <w:ind w:left="709" w:hanging="425"/>
        <w:rPr>
          <w:rFonts w:cs="Arial"/>
        </w:rPr>
      </w:pPr>
      <w:r w:rsidRPr="00021B6B">
        <w:rPr>
          <w:rFonts w:cs="Arial"/>
        </w:rPr>
        <w:t xml:space="preserve">l’Utilizzatore sostiene tutti gli oneri per il godimento del bene, nessuno escluso, corrispondendo il canone all’Agenzia; </w:t>
      </w:r>
    </w:p>
    <w:p w14:paraId="714250AE" w14:textId="4C1B6716" w:rsidR="0041062E" w:rsidRPr="00021B6B" w:rsidRDefault="004C799A" w:rsidP="00960767">
      <w:pPr>
        <w:pStyle w:val="Paragrafoelenco"/>
        <w:numPr>
          <w:ilvl w:val="0"/>
          <w:numId w:val="7"/>
        </w:numPr>
        <w:ind w:left="709" w:hanging="425"/>
        <w:rPr>
          <w:rFonts w:cs="Arial"/>
        </w:rPr>
      </w:pPr>
      <w:r w:rsidRPr="00021B6B">
        <w:rPr>
          <w:rFonts w:cs="Arial"/>
        </w:rPr>
        <w:t xml:space="preserve">l’Agenzia è garantita nelle proprie attività dai fondi di cui ai successivi art. </w:t>
      </w:r>
      <w:r w:rsidR="00955A72" w:rsidRPr="00021B6B">
        <w:rPr>
          <w:rFonts w:cs="Arial"/>
        </w:rPr>
        <w:t>4.3</w:t>
      </w:r>
      <w:r w:rsidR="00151539" w:rsidRPr="00021B6B">
        <w:rPr>
          <w:rFonts w:cs="Arial"/>
        </w:rPr>
        <w:t xml:space="preserve"> e 4.4.</w:t>
      </w:r>
    </w:p>
    <w:p w14:paraId="13B714D9" w14:textId="77777777" w:rsidR="0000796A" w:rsidRPr="00021B6B" w:rsidRDefault="0000796A" w:rsidP="0000796A">
      <w:pPr>
        <w:pStyle w:val="Paragrafoelenco"/>
        <w:ind w:left="1080" w:firstLine="0"/>
        <w:rPr>
          <w:rFonts w:cs="Arial"/>
        </w:rPr>
      </w:pPr>
    </w:p>
    <w:p w14:paraId="6CAD051E" w14:textId="04FFBA4F" w:rsidR="00F23699" w:rsidRPr="00021B6B" w:rsidRDefault="00F23699" w:rsidP="00406679">
      <w:pPr>
        <w:ind w:firstLine="0"/>
        <w:rPr>
          <w:rFonts w:cs="Arial"/>
          <w:b/>
        </w:rPr>
      </w:pPr>
      <w:r w:rsidRPr="00021B6B">
        <w:rPr>
          <w:rFonts w:cs="Arial"/>
          <w:b/>
        </w:rPr>
        <w:t xml:space="preserve">ART. 2 </w:t>
      </w:r>
      <w:r w:rsidR="00944861" w:rsidRPr="00021B6B">
        <w:rPr>
          <w:rFonts w:cs="Arial"/>
          <w:b/>
        </w:rPr>
        <w:t xml:space="preserve">CONDIZIONI </w:t>
      </w:r>
      <w:r w:rsidRPr="00021B6B">
        <w:rPr>
          <w:rFonts w:cs="Arial"/>
          <w:b/>
        </w:rPr>
        <w:t>PER L’ATTUAZIONE DEL PROGRAMMA</w:t>
      </w:r>
    </w:p>
    <w:p w14:paraId="44AA5067" w14:textId="17ACBC68" w:rsidR="00F23699" w:rsidRPr="00021B6B" w:rsidRDefault="00F23699" w:rsidP="00025272">
      <w:pPr>
        <w:ind w:firstLine="0"/>
        <w:rPr>
          <w:rFonts w:cs="Arial"/>
        </w:rPr>
      </w:pPr>
      <w:r w:rsidRPr="00021B6B">
        <w:rPr>
          <w:rFonts w:cs="Arial"/>
        </w:rPr>
        <w:t xml:space="preserve">Le risorse </w:t>
      </w:r>
      <w:r w:rsidR="002A4596" w:rsidRPr="00021B6B">
        <w:rPr>
          <w:rFonts w:cs="Arial"/>
        </w:rPr>
        <w:t xml:space="preserve">disponibili </w:t>
      </w:r>
      <w:r w:rsidRPr="00021B6B">
        <w:rPr>
          <w:rFonts w:cs="Arial"/>
        </w:rPr>
        <w:t xml:space="preserve">sono destinabili unicamente ad alloggi </w:t>
      </w:r>
      <w:r w:rsidR="002A4596" w:rsidRPr="00021B6B">
        <w:rPr>
          <w:rFonts w:cs="Arial"/>
        </w:rPr>
        <w:t xml:space="preserve">conferiti </w:t>
      </w:r>
      <w:r w:rsidRPr="00021B6B">
        <w:rPr>
          <w:rFonts w:cs="Arial"/>
        </w:rPr>
        <w:t xml:space="preserve">al Programma i cui contratti di locazione </w:t>
      </w:r>
      <w:r w:rsidR="002A4596" w:rsidRPr="00021B6B">
        <w:rPr>
          <w:rFonts w:cs="Arial"/>
        </w:rPr>
        <w:t xml:space="preserve">saranno </w:t>
      </w:r>
      <w:r w:rsidRPr="00021B6B">
        <w:rPr>
          <w:rFonts w:cs="Arial"/>
        </w:rPr>
        <w:t>stipulati successivamente alla adesione al Programma da parte del</w:t>
      </w:r>
      <w:r w:rsidR="00151539" w:rsidRPr="00021B6B">
        <w:rPr>
          <w:rFonts w:cs="Arial"/>
        </w:rPr>
        <w:t xml:space="preserve"> Comune/</w:t>
      </w:r>
      <w:r w:rsidRPr="00021B6B">
        <w:rPr>
          <w:rFonts w:cs="Arial"/>
        </w:rPr>
        <w:t>Unione, a condizione che i medesimi:</w:t>
      </w:r>
    </w:p>
    <w:p w14:paraId="234502A8" w14:textId="77777777" w:rsidR="005959FD" w:rsidRPr="00021B6B" w:rsidRDefault="00F23699" w:rsidP="00151539">
      <w:pPr>
        <w:pStyle w:val="Paragrafoelenco"/>
        <w:numPr>
          <w:ilvl w:val="0"/>
          <w:numId w:val="11"/>
        </w:numPr>
        <w:ind w:left="709" w:hanging="425"/>
        <w:rPr>
          <w:rFonts w:cs="Arial"/>
        </w:rPr>
      </w:pPr>
      <w:r w:rsidRPr="00021B6B">
        <w:rPr>
          <w:rFonts w:cs="Arial"/>
        </w:rPr>
        <w:t>non siano stati realizzati in regime di agevolazione pubblica, con effetti o convenzioni ancora vigenti;</w:t>
      </w:r>
    </w:p>
    <w:p w14:paraId="7B332AB8" w14:textId="43E8CFCF" w:rsidR="00F23699" w:rsidRPr="00021B6B" w:rsidRDefault="005959FD" w:rsidP="00151539">
      <w:pPr>
        <w:pStyle w:val="Paragrafoelenco"/>
        <w:numPr>
          <w:ilvl w:val="0"/>
          <w:numId w:val="11"/>
        </w:numPr>
        <w:ind w:left="709" w:hanging="425"/>
        <w:rPr>
          <w:rFonts w:cs="Arial"/>
        </w:rPr>
      </w:pPr>
      <w:r w:rsidRPr="00021B6B">
        <w:rPr>
          <w:rFonts w:cs="Arial"/>
        </w:rPr>
        <w:t>R</w:t>
      </w:r>
      <w:r w:rsidR="00F23699" w:rsidRPr="00021B6B">
        <w:rPr>
          <w:rFonts w:cs="Arial"/>
        </w:rPr>
        <w:t>isultino liberi e immediatamente utilizzabili, fatti salvi eventuali interventi manutentivi di modesta entità come indicato al successivo art. 4.</w:t>
      </w:r>
      <w:r w:rsidR="00151539" w:rsidRPr="00021B6B">
        <w:rPr>
          <w:rFonts w:cs="Arial"/>
        </w:rPr>
        <w:t>3.</w:t>
      </w:r>
    </w:p>
    <w:p w14:paraId="74FAC6CF" w14:textId="77777777" w:rsidR="00F23699" w:rsidRPr="00021B6B" w:rsidRDefault="00F23699" w:rsidP="00025272">
      <w:pPr>
        <w:ind w:firstLine="0"/>
        <w:rPr>
          <w:rFonts w:cs="Arial"/>
        </w:rPr>
      </w:pPr>
      <w:r w:rsidRPr="00021B6B">
        <w:rPr>
          <w:rFonts w:cs="Arial"/>
        </w:rPr>
        <w:t>Gli alloggi che siano stati oggetto di risoluzione anticipata di precedenti contratti di locazione non possono essere assegnati dal Programma al medesimo precedente inquilino.</w:t>
      </w:r>
    </w:p>
    <w:p w14:paraId="53A9D7AD" w14:textId="77777777" w:rsidR="00F23699" w:rsidRPr="00804B47" w:rsidRDefault="00F23699" w:rsidP="00151539">
      <w:pPr>
        <w:ind w:firstLine="0"/>
        <w:rPr>
          <w:rFonts w:cs="Arial"/>
        </w:rPr>
      </w:pPr>
      <w:r w:rsidRPr="00021B6B">
        <w:rPr>
          <w:rFonts w:cs="Arial"/>
        </w:rPr>
        <w:t>Le risorse stanziate sono in parte a fondo perduto ed in parte a titolo di garanzia e sono funzionali alla copertura delle principali voci di costo di seguito riportate:</w:t>
      </w:r>
    </w:p>
    <w:p w14:paraId="35C3F804" w14:textId="3B0A170F" w:rsidR="00F23699" w:rsidRPr="00804B47" w:rsidRDefault="00864462" w:rsidP="00F23699">
      <w:pPr>
        <w:rPr>
          <w:rFonts w:cs="Arial"/>
        </w:rPr>
      </w:pPr>
      <w:r>
        <w:rPr>
          <w:rFonts w:cs="Arial"/>
        </w:rPr>
        <w:t>…………………</w:t>
      </w:r>
    </w:p>
    <w:p w14:paraId="0CA8EBDE" w14:textId="77777777" w:rsidR="00151539" w:rsidRDefault="00F23699" w:rsidP="00151539">
      <w:pPr>
        <w:ind w:firstLine="0"/>
        <w:rPr>
          <w:rFonts w:cs="Arial"/>
          <w:b/>
        </w:rPr>
      </w:pPr>
      <w:r w:rsidRPr="00804B47">
        <w:rPr>
          <w:rFonts w:cs="Arial"/>
          <w:b/>
        </w:rPr>
        <w:t xml:space="preserve">2.1 </w:t>
      </w:r>
      <w:r w:rsidR="0077132D" w:rsidRPr="00804B47">
        <w:rPr>
          <w:rFonts w:cs="Arial"/>
          <w:b/>
        </w:rPr>
        <w:t>R</w:t>
      </w:r>
      <w:r w:rsidR="002B7D61" w:rsidRPr="00804B47">
        <w:rPr>
          <w:rFonts w:cs="Arial"/>
          <w:b/>
        </w:rPr>
        <w:t>isorse</w:t>
      </w:r>
      <w:r w:rsidR="002E5DB7" w:rsidRPr="00804B47">
        <w:rPr>
          <w:rFonts w:cs="Arial"/>
          <w:b/>
        </w:rPr>
        <w:t xml:space="preserve"> del Programma</w:t>
      </w:r>
      <w:r w:rsidRPr="00804B47">
        <w:rPr>
          <w:rFonts w:cs="Arial"/>
          <w:b/>
        </w:rPr>
        <w:t xml:space="preserve"> a beneficio degli </w:t>
      </w:r>
      <w:r w:rsidR="002B7D61" w:rsidRPr="00804B47">
        <w:rPr>
          <w:rFonts w:cs="Arial"/>
          <w:b/>
        </w:rPr>
        <w:t>U</w:t>
      </w:r>
      <w:r w:rsidRPr="00804B47">
        <w:rPr>
          <w:rFonts w:cs="Arial"/>
          <w:b/>
        </w:rPr>
        <w:t>tilizzatori</w:t>
      </w:r>
    </w:p>
    <w:p w14:paraId="5A86F37A" w14:textId="21EB2F58" w:rsidR="00F23699" w:rsidRPr="00151539" w:rsidRDefault="00474D72" w:rsidP="00151539">
      <w:pPr>
        <w:ind w:firstLine="0"/>
        <w:rPr>
          <w:rFonts w:cs="Arial"/>
          <w:b/>
        </w:rPr>
      </w:pPr>
      <w:r w:rsidRPr="00B92E8C">
        <w:rPr>
          <w:rFonts w:cs="Arial"/>
          <w:bCs/>
        </w:rPr>
        <w:t>Il Programma assegna un</w:t>
      </w:r>
      <w:r w:rsidRPr="00B92E8C">
        <w:rPr>
          <w:rFonts w:cs="Arial"/>
          <w:b/>
        </w:rPr>
        <w:t xml:space="preserve"> </w:t>
      </w:r>
      <w:r w:rsidR="00F23699" w:rsidRPr="00B92E8C">
        <w:rPr>
          <w:rFonts w:cs="Arial"/>
        </w:rPr>
        <w:t>contributo a fondo perduto in quota canone di locazione, ove previsto, finalizzato alla compensazione</w:t>
      </w:r>
      <w:r w:rsidR="00F23699" w:rsidRPr="00804B47">
        <w:rPr>
          <w:rFonts w:cs="Arial"/>
        </w:rPr>
        <w:t xml:space="preserve"> della differenza tra il canone percepito dal proprietario (comunque non superiore al valore del canone concordato corrispondente all’alloggio, come stabilito dai vigenti </w:t>
      </w:r>
      <w:r w:rsidR="00F23699" w:rsidRPr="00804B47">
        <w:rPr>
          <w:rFonts w:cs="Arial"/>
        </w:rPr>
        <w:lastRenderedPageBreak/>
        <w:t>accordi territoriali) ed il canone effettivamente pagato dall’utilizzatore, per la durata del contratto ed in relazione alla situazione reddituale del nucleo familiare.</w:t>
      </w:r>
    </w:p>
    <w:p w14:paraId="06378077" w14:textId="77777777" w:rsidR="00F23699" w:rsidRPr="00804B47" w:rsidRDefault="00F23699" w:rsidP="00F23699">
      <w:pPr>
        <w:rPr>
          <w:rFonts w:cs="Arial"/>
          <w:b/>
        </w:rPr>
      </w:pPr>
    </w:p>
    <w:p w14:paraId="1A481359" w14:textId="28D3BBBC" w:rsidR="00F23699" w:rsidRPr="00804B47" w:rsidRDefault="00F23699" w:rsidP="0077132D">
      <w:pPr>
        <w:ind w:firstLine="0"/>
        <w:rPr>
          <w:rFonts w:cs="Arial"/>
          <w:b/>
        </w:rPr>
      </w:pPr>
      <w:r w:rsidRPr="00804B47">
        <w:rPr>
          <w:rFonts w:cs="Arial"/>
          <w:b/>
        </w:rPr>
        <w:t xml:space="preserve">2.2 </w:t>
      </w:r>
      <w:r w:rsidR="0077132D" w:rsidRPr="00804B47">
        <w:rPr>
          <w:rFonts w:cs="Arial"/>
          <w:b/>
        </w:rPr>
        <w:t>R</w:t>
      </w:r>
      <w:r w:rsidR="002B7D61" w:rsidRPr="00804B47">
        <w:rPr>
          <w:rFonts w:cs="Arial"/>
          <w:b/>
        </w:rPr>
        <w:t>isorse</w:t>
      </w:r>
      <w:r w:rsidRPr="00804B47">
        <w:rPr>
          <w:rFonts w:cs="Arial"/>
          <w:b/>
        </w:rPr>
        <w:t xml:space="preserve"> </w:t>
      </w:r>
      <w:r w:rsidR="00F028E6" w:rsidRPr="00804B47">
        <w:rPr>
          <w:rFonts w:cs="Arial"/>
          <w:b/>
        </w:rPr>
        <w:t xml:space="preserve">del Programma </w:t>
      </w:r>
      <w:r w:rsidRPr="00804B47">
        <w:rPr>
          <w:rFonts w:cs="Arial"/>
          <w:b/>
        </w:rPr>
        <w:t xml:space="preserve">a beneficio </w:t>
      </w:r>
      <w:r w:rsidR="002B7D61" w:rsidRPr="00804B47">
        <w:rPr>
          <w:rFonts w:cs="Arial"/>
          <w:b/>
        </w:rPr>
        <w:t>dei Proprietari</w:t>
      </w:r>
      <w:r w:rsidRPr="00804B47">
        <w:rPr>
          <w:rFonts w:cs="Arial"/>
          <w:b/>
        </w:rPr>
        <w:t xml:space="preserve">, direttamente o per tramite delle Agenzie a seconda del modello di gestione </w:t>
      </w:r>
    </w:p>
    <w:p w14:paraId="5A1B070F" w14:textId="247F37E6" w:rsidR="00F23699" w:rsidRPr="00021B6B" w:rsidRDefault="00F23699" w:rsidP="00FD434B">
      <w:pPr>
        <w:pStyle w:val="Paragrafoelenco"/>
        <w:numPr>
          <w:ilvl w:val="0"/>
          <w:numId w:val="11"/>
        </w:numPr>
        <w:ind w:left="709" w:hanging="425"/>
        <w:rPr>
          <w:rFonts w:cs="Arial"/>
        </w:rPr>
      </w:pPr>
      <w:r w:rsidRPr="00A421C2">
        <w:rPr>
          <w:rFonts w:cs="Arial"/>
        </w:rPr>
        <w:t xml:space="preserve">contribuzione per costi </w:t>
      </w:r>
      <w:r w:rsidRPr="00021B6B">
        <w:rPr>
          <w:rFonts w:cs="Arial"/>
        </w:rPr>
        <w:t>in fase di attivazione, conduzione e di chiusura del contratto, compresi i modesti interventi manutentivi di cui all’art. 4.</w:t>
      </w:r>
      <w:r w:rsidR="00D35F25" w:rsidRPr="00021B6B">
        <w:rPr>
          <w:rFonts w:cs="Arial"/>
        </w:rPr>
        <w:t>3.</w:t>
      </w:r>
    </w:p>
    <w:p w14:paraId="59EAC076" w14:textId="0637B65A" w:rsidR="00F23699" w:rsidRPr="00021B6B" w:rsidRDefault="00F23699" w:rsidP="00FD434B">
      <w:pPr>
        <w:pStyle w:val="Paragrafoelenco"/>
        <w:numPr>
          <w:ilvl w:val="0"/>
          <w:numId w:val="11"/>
        </w:numPr>
        <w:ind w:left="709" w:hanging="425"/>
        <w:rPr>
          <w:rFonts w:cs="Arial"/>
        </w:rPr>
      </w:pPr>
      <w:r w:rsidRPr="00021B6B">
        <w:rPr>
          <w:rFonts w:cs="Arial"/>
        </w:rPr>
        <w:t>limitatamente alle modalità A e B: Contribuzione per fondo di garanzia per morosità e risoluzione contenzioso di cui all’art. 4.</w:t>
      </w:r>
      <w:r w:rsidR="00D35F25" w:rsidRPr="00021B6B">
        <w:rPr>
          <w:rFonts w:cs="Arial"/>
        </w:rPr>
        <w:t>4.</w:t>
      </w:r>
    </w:p>
    <w:p w14:paraId="1DE64BEE" w14:textId="77777777" w:rsidR="00F23699" w:rsidRPr="00021B6B" w:rsidRDefault="00F23699" w:rsidP="00FD434B">
      <w:pPr>
        <w:ind w:left="709" w:hanging="425"/>
        <w:rPr>
          <w:rFonts w:cs="Arial"/>
        </w:rPr>
      </w:pPr>
    </w:p>
    <w:p w14:paraId="26FBB3DE" w14:textId="43CF65F2" w:rsidR="00F23699" w:rsidRPr="00021B6B" w:rsidRDefault="00F23699" w:rsidP="0077132D">
      <w:pPr>
        <w:ind w:firstLine="0"/>
        <w:rPr>
          <w:rFonts w:cs="Arial"/>
          <w:b/>
        </w:rPr>
      </w:pPr>
      <w:r w:rsidRPr="00021B6B">
        <w:rPr>
          <w:rFonts w:cs="Arial"/>
          <w:b/>
        </w:rPr>
        <w:t xml:space="preserve">2.3 </w:t>
      </w:r>
      <w:r w:rsidR="0077132D" w:rsidRPr="00021B6B">
        <w:rPr>
          <w:rFonts w:cs="Arial"/>
          <w:b/>
        </w:rPr>
        <w:t>R</w:t>
      </w:r>
      <w:r w:rsidR="002B7D61" w:rsidRPr="00021B6B">
        <w:rPr>
          <w:rFonts w:cs="Arial"/>
          <w:b/>
        </w:rPr>
        <w:t>isorse</w:t>
      </w:r>
      <w:r w:rsidR="00F028E6" w:rsidRPr="00021B6B">
        <w:rPr>
          <w:rFonts w:cs="Arial"/>
          <w:b/>
        </w:rPr>
        <w:t xml:space="preserve"> del Programma</w:t>
      </w:r>
      <w:r w:rsidRPr="00021B6B">
        <w:rPr>
          <w:rFonts w:cs="Arial"/>
          <w:b/>
        </w:rPr>
        <w:t xml:space="preserve"> a beneficio dell’Agenzia</w:t>
      </w:r>
    </w:p>
    <w:p w14:paraId="21300D4A" w14:textId="62E9F933" w:rsidR="00F23699" w:rsidRPr="00021B6B" w:rsidRDefault="00F23699" w:rsidP="00FD434B">
      <w:pPr>
        <w:pStyle w:val="Paragrafoelenco"/>
        <w:numPr>
          <w:ilvl w:val="0"/>
          <w:numId w:val="11"/>
        </w:numPr>
        <w:ind w:left="709" w:hanging="425"/>
        <w:rPr>
          <w:rFonts w:cs="Arial"/>
        </w:rPr>
      </w:pPr>
      <w:r w:rsidRPr="00021B6B">
        <w:rPr>
          <w:rFonts w:cs="Arial"/>
        </w:rPr>
        <w:t>Rimborso spese una tantum e contributo a parziale copertura dei servizi svolti di cui all’art. 6.</w:t>
      </w:r>
      <w:r w:rsidR="002401CC" w:rsidRPr="00021B6B">
        <w:rPr>
          <w:rFonts w:cs="Arial"/>
        </w:rPr>
        <w:t>3.</w:t>
      </w:r>
    </w:p>
    <w:p w14:paraId="4B7A87DB" w14:textId="669DF2F6" w:rsidR="00F23699" w:rsidRPr="00021B6B" w:rsidRDefault="00F23699" w:rsidP="00FD434B">
      <w:pPr>
        <w:pStyle w:val="Paragrafoelenco"/>
        <w:numPr>
          <w:ilvl w:val="0"/>
          <w:numId w:val="11"/>
        </w:numPr>
        <w:ind w:left="709" w:hanging="425"/>
        <w:rPr>
          <w:rFonts w:cs="Arial"/>
        </w:rPr>
      </w:pPr>
      <w:r w:rsidRPr="00021B6B">
        <w:rPr>
          <w:rFonts w:cs="Arial"/>
        </w:rPr>
        <w:t>Contributo per Servizi di gestione di cui all’art. 6.</w:t>
      </w:r>
      <w:r w:rsidR="002401CC" w:rsidRPr="00021B6B">
        <w:rPr>
          <w:rFonts w:cs="Arial"/>
        </w:rPr>
        <w:t>4</w:t>
      </w:r>
      <w:r w:rsidRPr="00021B6B">
        <w:rPr>
          <w:rFonts w:cs="Arial"/>
        </w:rPr>
        <w:t>.</w:t>
      </w:r>
    </w:p>
    <w:p w14:paraId="36BAAA56" w14:textId="01D07177" w:rsidR="00F23699" w:rsidRPr="00021B6B" w:rsidRDefault="00F23699" w:rsidP="00FD434B">
      <w:pPr>
        <w:pStyle w:val="Paragrafoelenco"/>
        <w:numPr>
          <w:ilvl w:val="0"/>
          <w:numId w:val="11"/>
        </w:numPr>
        <w:ind w:left="709" w:hanging="425"/>
        <w:rPr>
          <w:rFonts w:cs="Arial"/>
        </w:rPr>
      </w:pPr>
      <w:r w:rsidRPr="00021B6B">
        <w:rPr>
          <w:rFonts w:cs="Arial"/>
        </w:rPr>
        <w:t>limitatamente alle modalità C: Contribuzione per fondo di garanzia per morosità e risoluzione contenzioso di cui all’art. 4.</w:t>
      </w:r>
      <w:r w:rsidR="002401CC" w:rsidRPr="00021B6B">
        <w:rPr>
          <w:rFonts w:cs="Arial"/>
        </w:rPr>
        <w:t>4.</w:t>
      </w:r>
    </w:p>
    <w:p w14:paraId="32256D8D" w14:textId="1A994AE5" w:rsidR="00F23699" w:rsidRPr="00021B6B" w:rsidRDefault="00F23699" w:rsidP="00B336B9">
      <w:pPr>
        <w:ind w:firstLine="0"/>
        <w:rPr>
          <w:rFonts w:cs="Arial"/>
        </w:rPr>
      </w:pPr>
      <w:r w:rsidRPr="00021B6B">
        <w:rPr>
          <w:rFonts w:cs="Arial"/>
        </w:rPr>
        <w:t>Le voci di costo sono modulate in rapporto alla modalità di attuazione del Programma (Modalità A, B, C)</w:t>
      </w:r>
      <w:r w:rsidR="0070139E" w:rsidRPr="00021B6B">
        <w:rPr>
          <w:rFonts w:cs="Arial"/>
        </w:rPr>
        <w:t>.</w:t>
      </w:r>
    </w:p>
    <w:p w14:paraId="60E87890" w14:textId="26862AE0" w:rsidR="00F23699" w:rsidRPr="00021B6B" w:rsidRDefault="0070139E" w:rsidP="0070139E">
      <w:pPr>
        <w:ind w:firstLine="0"/>
        <w:rPr>
          <w:rFonts w:cs="Arial"/>
        </w:rPr>
      </w:pPr>
      <w:r w:rsidRPr="00021B6B">
        <w:rPr>
          <w:rFonts w:cs="Arial"/>
        </w:rPr>
        <w:t>La durata del Programma è commisurata alle risorse effettivamente disponibili, in ragione della loro progressiva concessione all’Ente Locale da parte della Regione durante la sua attuazione.</w:t>
      </w:r>
    </w:p>
    <w:p w14:paraId="6B6D80A1" w14:textId="77777777" w:rsidR="0070139E" w:rsidRPr="00021B6B" w:rsidRDefault="0070139E" w:rsidP="00F23699">
      <w:pPr>
        <w:rPr>
          <w:rFonts w:cs="Arial"/>
        </w:rPr>
      </w:pPr>
    </w:p>
    <w:p w14:paraId="51660AF2" w14:textId="04E3AAA6" w:rsidR="00F23699" w:rsidRPr="00021B6B" w:rsidRDefault="00F23699" w:rsidP="00406679">
      <w:pPr>
        <w:ind w:firstLine="0"/>
        <w:rPr>
          <w:rFonts w:cs="Arial"/>
          <w:b/>
        </w:rPr>
      </w:pPr>
      <w:r w:rsidRPr="00021B6B">
        <w:rPr>
          <w:rFonts w:cs="Arial"/>
          <w:b/>
        </w:rPr>
        <w:t>ART.</w:t>
      </w:r>
      <w:r w:rsidR="00A67E38" w:rsidRPr="00021B6B">
        <w:rPr>
          <w:rFonts w:cs="Arial"/>
          <w:b/>
        </w:rPr>
        <w:t xml:space="preserve"> </w:t>
      </w:r>
      <w:r w:rsidRPr="00021B6B">
        <w:rPr>
          <w:rFonts w:cs="Arial"/>
          <w:b/>
        </w:rPr>
        <w:t xml:space="preserve">3 </w:t>
      </w:r>
      <w:r w:rsidR="0025091A" w:rsidRPr="00021B6B">
        <w:rPr>
          <w:rFonts w:cs="Arial"/>
          <w:b/>
        </w:rPr>
        <w:t xml:space="preserve">FUNZIONI </w:t>
      </w:r>
      <w:r w:rsidR="00BA0D71" w:rsidRPr="00021B6B">
        <w:rPr>
          <w:rFonts w:cs="Arial"/>
          <w:b/>
        </w:rPr>
        <w:t>DEL COMUNE</w:t>
      </w:r>
      <w:r w:rsidR="007E566B" w:rsidRPr="00021B6B">
        <w:rPr>
          <w:rFonts w:cs="Arial"/>
          <w:b/>
        </w:rPr>
        <w:t>/</w:t>
      </w:r>
      <w:r w:rsidRPr="00021B6B">
        <w:rPr>
          <w:rFonts w:cs="Arial"/>
          <w:b/>
        </w:rPr>
        <w:t>UNIONE</w:t>
      </w:r>
    </w:p>
    <w:p w14:paraId="52BECF90" w14:textId="39512360" w:rsidR="00F23699" w:rsidRPr="00021B6B" w:rsidRDefault="001E0BE1" w:rsidP="0025091A">
      <w:pPr>
        <w:ind w:firstLine="0"/>
        <w:rPr>
          <w:rFonts w:cs="Arial"/>
        </w:rPr>
      </w:pPr>
      <w:r w:rsidRPr="00021B6B">
        <w:rPr>
          <w:rFonts w:cs="Arial"/>
        </w:rPr>
        <w:t xml:space="preserve">Il </w:t>
      </w:r>
      <w:r w:rsidR="000970D6" w:rsidRPr="00021B6B">
        <w:rPr>
          <w:rFonts w:cs="Arial"/>
        </w:rPr>
        <w:t>Comune/Unione</w:t>
      </w:r>
      <w:r w:rsidRPr="00021B6B">
        <w:rPr>
          <w:rFonts w:cs="Arial"/>
        </w:rPr>
        <w:t xml:space="preserve"> </w:t>
      </w:r>
      <w:r w:rsidR="00F23699" w:rsidRPr="00021B6B">
        <w:rPr>
          <w:rFonts w:cs="Arial"/>
        </w:rPr>
        <w:t xml:space="preserve">è soggetto istituzionale responsabile dell’attuazione operativa del Programma </w:t>
      </w:r>
      <w:r w:rsidR="001744C3" w:rsidRPr="00021B6B">
        <w:rPr>
          <w:rFonts w:cs="Arial"/>
        </w:rPr>
        <w:t xml:space="preserve">a livello </w:t>
      </w:r>
      <w:r w:rsidR="00F23699" w:rsidRPr="00021B6B">
        <w:rPr>
          <w:rFonts w:cs="Arial"/>
        </w:rPr>
        <w:t xml:space="preserve">locale. </w:t>
      </w:r>
    </w:p>
    <w:p w14:paraId="7D2DA57E" w14:textId="693850B6" w:rsidR="00F23699" w:rsidRPr="00021B6B" w:rsidRDefault="00F23699" w:rsidP="0025091A">
      <w:pPr>
        <w:ind w:firstLine="0"/>
        <w:rPr>
          <w:rFonts w:cs="Arial"/>
        </w:rPr>
      </w:pPr>
      <w:r w:rsidRPr="00021B6B">
        <w:rPr>
          <w:rFonts w:cs="Arial"/>
        </w:rPr>
        <w:t xml:space="preserve">Competono </w:t>
      </w:r>
      <w:r w:rsidR="00C36862" w:rsidRPr="00021B6B">
        <w:rPr>
          <w:rFonts w:cs="Arial"/>
        </w:rPr>
        <w:t>al</w:t>
      </w:r>
      <w:r w:rsidR="008A02F8" w:rsidRPr="00021B6B">
        <w:rPr>
          <w:rFonts w:cs="Arial"/>
        </w:rPr>
        <w:t xml:space="preserve"> </w:t>
      </w:r>
      <w:r w:rsidR="000970D6" w:rsidRPr="00021B6B">
        <w:rPr>
          <w:rFonts w:cs="Arial"/>
        </w:rPr>
        <w:t>Comune/Unione:</w:t>
      </w:r>
    </w:p>
    <w:p w14:paraId="5B32DF56" w14:textId="1344DF6B" w:rsidR="00F23699" w:rsidRPr="00021B6B" w:rsidRDefault="00F23699" w:rsidP="00895AD6">
      <w:pPr>
        <w:pStyle w:val="Paragrafoelenco"/>
        <w:numPr>
          <w:ilvl w:val="0"/>
          <w:numId w:val="18"/>
        </w:numPr>
        <w:ind w:left="709" w:hanging="425"/>
        <w:rPr>
          <w:rFonts w:cs="Arial"/>
        </w:rPr>
      </w:pPr>
      <w:r w:rsidRPr="00021B6B">
        <w:rPr>
          <w:rFonts w:cs="Arial"/>
        </w:rPr>
        <w:t xml:space="preserve">la predisposizione </w:t>
      </w:r>
      <w:proofErr w:type="gramStart"/>
      <w:r w:rsidRPr="00021B6B">
        <w:rPr>
          <w:rFonts w:cs="Arial"/>
        </w:rPr>
        <w:t>ed</w:t>
      </w:r>
      <w:proofErr w:type="gramEnd"/>
      <w:r w:rsidRPr="00021B6B">
        <w:rPr>
          <w:rFonts w:cs="Arial"/>
        </w:rPr>
        <w:t xml:space="preserve"> adozione degli atti necessari alla adesione al Programma; </w:t>
      </w:r>
    </w:p>
    <w:p w14:paraId="49AEDD27" w14:textId="692512A5" w:rsidR="00F23699" w:rsidRPr="002C0611" w:rsidRDefault="00F23699" w:rsidP="00895AD6">
      <w:pPr>
        <w:pStyle w:val="Paragrafoelenco"/>
        <w:numPr>
          <w:ilvl w:val="0"/>
          <w:numId w:val="18"/>
        </w:numPr>
        <w:ind w:left="709" w:hanging="425"/>
        <w:rPr>
          <w:rFonts w:cs="Arial"/>
        </w:rPr>
      </w:pPr>
      <w:r w:rsidRPr="00021B6B">
        <w:rPr>
          <w:rFonts w:cs="Arial"/>
        </w:rPr>
        <w:t xml:space="preserve">la predisposizione degli atti e delle procedure per la selezione dell’Agenzia per le modalità B e/o C, nonché la successiva approvazione e stipula, dei relativi atti di convenzionamento con </w:t>
      </w:r>
      <w:r w:rsidRPr="002C0611">
        <w:rPr>
          <w:rFonts w:cs="Arial"/>
        </w:rPr>
        <w:t xml:space="preserve">le Agenzie; </w:t>
      </w:r>
    </w:p>
    <w:p w14:paraId="01AE656E" w14:textId="0A0EB676" w:rsidR="00DA37D1" w:rsidRPr="00DA37D1" w:rsidRDefault="0061747E" w:rsidP="00DA37D1">
      <w:pPr>
        <w:pStyle w:val="Paragrafoelenco"/>
        <w:numPr>
          <w:ilvl w:val="0"/>
          <w:numId w:val="18"/>
        </w:numPr>
        <w:ind w:left="709" w:hanging="425"/>
        <w:rPr>
          <w:rFonts w:cs="Arial"/>
        </w:rPr>
      </w:pPr>
      <w:r w:rsidRPr="002C0611">
        <w:rPr>
          <w:rFonts w:cs="Arial"/>
        </w:rPr>
        <w:t>la previsione (</w:t>
      </w:r>
      <w:r w:rsidRPr="002C0611">
        <w:rPr>
          <w:rFonts w:cs="Arial"/>
          <w:i/>
        </w:rPr>
        <w:t>Nel caso di Unione aggiungere il seguente enunciato: “</w:t>
      </w:r>
      <w:r w:rsidRPr="002C0611">
        <w:rPr>
          <w:rFonts w:cs="Arial"/>
        </w:rPr>
        <w:t>da parte dei Comuni dell’Unione</w:t>
      </w:r>
      <w:r w:rsidRPr="002C0611">
        <w:rPr>
          <w:rFonts w:cs="Arial"/>
          <w:i/>
        </w:rPr>
        <w:t>”)</w:t>
      </w:r>
      <w:r w:rsidRPr="002C0611">
        <w:rPr>
          <w:rFonts w:cs="Arial"/>
        </w:rPr>
        <w:t xml:space="preserve"> di una specifica aliquota IMU </w:t>
      </w:r>
      <w:r w:rsidR="00DA37D1">
        <w:rPr>
          <w:rFonts w:cs="Arial"/>
        </w:rPr>
        <w:t xml:space="preserve">di favore, ulteriormente ridotta </w:t>
      </w:r>
      <w:r w:rsidR="00DA37D1" w:rsidRPr="00DA37D1">
        <w:rPr>
          <w:rFonts w:cs="Arial"/>
        </w:rPr>
        <w:t>rispetto a quella applicata alla locazione</w:t>
      </w:r>
      <w:r w:rsidR="00DA37D1" w:rsidRPr="002C0611">
        <w:rPr>
          <w:rFonts w:cs="Arial"/>
        </w:rPr>
        <w:t xml:space="preserve"> </w:t>
      </w:r>
      <w:r w:rsidR="004758E8" w:rsidRPr="002C0611">
        <w:rPr>
          <w:rFonts w:cs="Arial"/>
        </w:rPr>
        <w:t xml:space="preserve">a </w:t>
      </w:r>
      <w:r w:rsidR="00DA37D1">
        <w:rPr>
          <w:rFonts w:cs="Arial"/>
        </w:rPr>
        <w:t xml:space="preserve">canone concordato, per gli alloggi resi disponibili al Programma; </w:t>
      </w:r>
    </w:p>
    <w:p w14:paraId="199FF2B0" w14:textId="32192640" w:rsidR="00F23699" w:rsidRPr="00021B6B" w:rsidRDefault="00F23699" w:rsidP="00895AD6">
      <w:pPr>
        <w:pStyle w:val="Paragrafoelenco"/>
        <w:numPr>
          <w:ilvl w:val="0"/>
          <w:numId w:val="18"/>
        </w:numPr>
        <w:ind w:left="709" w:hanging="425"/>
        <w:rPr>
          <w:rFonts w:cs="Arial"/>
        </w:rPr>
      </w:pPr>
      <w:r w:rsidRPr="002C0611">
        <w:rPr>
          <w:rFonts w:cs="Arial"/>
        </w:rPr>
        <w:t>le attività di verifica, controllo e vigilanza sull’operato delle Agenzie ai fini della corretta attuazione del Programma, nel rispetto</w:t>
      </w:r>
      <w:r w:rsidRPr="00021B6B">
        <w:rPr>
          <w:rFonts w:cs="Arial"/>
        </w:rPr>
        <w:t xml:space="preserve"> delle sue finalità e delle modalità di cui al Regolamento Regionale e al presente Regolamento. </w:t>
      </w:r>
    </w:p>
    <w:p w14:paraId="282DFE04" w14:textId="4C549CF6" w:rsidR="00F23699" w:rsidRPr="00021B6B" w:rsidRDefault="00413643" w:rsidP="00895AD6">
      <w:pPr>
        <w:ind w:firstLine="0"/>
        <w:rPr>
          <w:rFonts w:cs="Arial"/>
        </w:rPr>
      </w:pPr>
      <w:r w:rsidRPr="00021B6B">
        <w:rPr>
          <w:rFonts w:cs="Arial"/>
        </w:rPr>
        <w:t>Il Comune/</w:t>
      </w:r>
      <w:r w:rsidR="00F23699" w:rsidRPr="00021B6B">
        <w:rPr>
          <w:rFonts w:cs="Arial"/>
        </w:rPr>
        <w:t>Unione, ove non delegato all’Agenzia, provvede:</w:t>
      </w:r>
    </w:p>
    <w:p w14:paraId="07769C26" w14:textId="7498BBBC" w:rsidR="00F23699" w:rsidRPr="00021B6B" w:rsidRDefault="00F23699" w:rsidP="00895AD6">
      <w:pPr>
        <w:pStyle w:val="Paragrafoelenco"/>
        <w:numPr>
          <w:ilvl w:val="0"/>
          <w:numId w:val="18"/>
        </w:numPr>
        <w:ind w:left="709" w:hanging="425"/>
        <w:rPr>
          <w:rFonts w:cs="Arial"/>
        </w:rPr>
      </w:pPr>
      <w:r w:rsidRPr="00021B6B">
        <w:rPr>
          <w:rFonts w:cs="Arial"/>
        </w:rPr>
        <w:t xml:space="preserve">alla promozione dell’offerta di alloggi da </w:t>
      </w:r>
      <w:r w:rsidR="00AD7CFF" w:rsidRPr="00021B6B">
        <w:rPr>
          <w:rFonts w:cs="Arial"/>
        </w:rPr>
        <w:t xml:space="preserve">parte di </w:t>
      </w:r>
      <w:r w:rsidRPr="00021B6B">
        <w:rPr>
          <w:rFonts w:cs="Arial"/>
        </w:rPr>
        <w:t xml:space="preserve">privati da destinare al programma tramite l’emanazione di avvisi aperti rivolta ai soggetti proprietari (persone fisiche o giuridiche) per la raccolta di manifestazioni di interesse </w:t>
      </w:r>
      <w:proofErr w:type="gramStart"/>
      <w:r w:rsidRPr="00021B6B">
        <w:rPr>
          <w:rFonts w:cs="Arial"/>
        </w:rPr>
        <w:t>ad</w:t>
      </w:r>
      <w:proofErr w:type="gramEnd"/>
      <w:r w:rsidRPr="00021B6B">
        <w:rPr>
          <w:rFonts w:cs="Arial"/>
        </w:rPr>
        <w:t xml:space="preserve"> aderire al Programma;</w:t>
      </w:r>
    </w:p>
    <w:p w14:paraId="32B16EE3" w14:textId="62E0BCF1" w:rsidR="00380F61" w:rsidRPr="00021B6B" w:rsidRDefault="00F23699" w:rsidP="00895AD6">
      <w:pPr>
        <w:pStyle w:val="Paragrafoelenco"/>
        <w:numPr>
          <w:ilvl w:val="0"/>
          <w:numId w:val="18"/>
        </w:numPr>
        <w:ind w:left="709" w:hanging="425"/>
        <w:rPr>
          <w:rFonts w:cs="Arial"/>
        </w:rPr>
      </w:pPr>
      <w:r w:rsidRPr="00021B6B">
        <w:rPr>
          <w:rFonts w:cs="Arial"/>
        </w:rPr>
        <w:t xml:space="preserve">alla selezione ed individuazione di potenziali soggetti </w:t>
      </w:r>
      <w:r w:rsidR="00AC4B52" w:rsidRPr="00021B6B">
        <w:rPr>
          <w:rFonts w:cs="Arial"/>
        </w:rPr>
        <w:t>U</w:t>
      </w:r>
      <w:r w:rsidRPr="00021B6B">
        <w:rPr>
          <w:rFonts w:cs="Arial"/>
        </w:rPr>
        <w:t>tilizzatori e verifica requisiti per la formazione ed il mantenimento di appositi elenchi da utilizzare per l’attribuzione degli alloggi come meglio specificato all’art. 5.2 Attribuzione degli alloggi</w:t>
      </w:r>
      <w:r w:rsidR="000C62FF" w:rsidRPr="00021B6B">
        <w:rPr>
          <w:rFonts w:cs="Arial"/>
        </w:rPr>
        <w:t>.</w:t>
      </w:r>
    </w:p>
    <w:p w14:paraId="761C9330" w14:textId="4397DEEB" w:rsidR="00F23699" w:rsidRPr="00804B47" w:rsidRDefault="000970D6" w:rsidP="00760649">
      <w:pPr>
        <w:ind w:firstLine="0"/>
        <w:rPr>
          <w:rFonts w:cs="Arial"/>
        </w:rPr>
      </w:pPr>
      <w:r w:rsidRPr="00021B6B">
        <w:rPr>
          <w:rFonts w:cs="Arial"/>
        </w:rPr>
        <w:lastRenderedPageBreak/>
        <w:t xml:space="preserve">Il Comune/Unione </w:t>
      </w:r>
      <w:r w:rsidR="00F23699" w:rsidRPr="00021B6B">
        <w:rPr>
          <w:rFonts w:cs="Arial"/>
        </w:rPr>
        <w:t xml:space="preserve">per le suddette attività si </w:t>
      </w:r>
      <w:r w:rsidR="00A614D7" w:rsidRPr="00021B6B">
        <w:rPr>
          <w:rFonts w:cs="Arial"/>
        </w:rPr>
        <w:t xml:space="preserve">può </w:t>
      </w:r>
      <w:r w:rsidR="00F23699" w:rsidRPr="00021B6B">
        <w:rPr>
          <w:rFonts w:cs="Arial"/>
        </w:rPr>
        <w:t>avvale</w:t>
      </w:r>
      <w:r w:rsidR="00A614D7" w:rsidRPr="00021B6B">
        <w:rPr>
          <w:rFonts w:cs="Arial"/>
        </w:rPr>
        <w:t>re</w:t>
      </w:r>
      <w:r w:rsidR="00F23699" w:rsidRPr="00021B6B">
        <w:rPr>
          <w:rFonts w:cs="Arial"/>
        </w:rPr>
        <w:t xml:space="preserve"> della collaborazione, anche mediante la stipula di appositi accordi operativi, delle </w:t>
      </w:r>
      <w:r w:rsidR="00760649" w:rsidRPr="00021B6B">
        <w:rPr>
          <w:rFonts w:cs="Arial"/>
        </w:rPr>
        <w:t>a</w:t>
      </w:r>
      <w:r w:rsidR="00F23699" w:rsidRPr="00021B6B">
        <w:rPr>
          <w:rFonts w:cs="Arial"/>
        </w:rPr>
        <w:t xml:space="preserve">ssociazioni </w:t>
      </w:r>
      <w:r w:rsidR="00760649" w:rsidRPr="00021B6B">
        <w:rPr>
          <w:rFonts w:cs="Arial"/>
        </w:rPr>
        <w:t xml:space="preserve">di </w:t>
      </w:r>
      <w:r w:rsidR="00F23699" w:rsidRPr="00021B6B">
        <w:rPr>
          <w:rFonts w:cs="Arial"/>
        </w:rPr>
        <w:t>proprietari e inquilini</w:t>
      </w:r>
      <w:r w:rsidR="00760649" w:rsidRPr="00021B6B">
        <w:rPr>
          <w:rFonts w:cs="Arial"/>
        </w:rPr>
        <w:t xml:space="preserve"> </w:t>
      </w:r>
      <w:r w:rsidR="00F23699" w:rsidRPr="00021B6B">
        <w:rPr>
          <w:rFonts w:cs="Arial"/>
        </w:rPr>
        <w:t>de</w:t>
      </w:r>
      <w:r w:rsidR="00F23699" w:rsidRPr="00804B47">
        <w:rPr>
          <w:rFonts w:cs="Arial"/>
        </w:rPr>
        <w:t>gli operatori del mercato immobiliari, di enti e fondazioni con disponibilità di alloggi ed altri soggetti che intendano impegnarsi per favorire un’equa locazione.</w:t>
      </w:r>
    </w:p>
    <w:p w14:paraId="41477F77" w14:textId="77777777" w:rsidR="00F23699" w:rsidRPr="00804B47" w:rsidRDefault="00F23699" w:rsidP="00F23699">
      <w:pPr>
        <w:rPr>
          <w:rFonts w:cs="Arial"/>
        </w:rPr>
      </w:pPr>
    </w:p>
    <w:p w14:paraId="6EF1C8C7" w14:textId="77777777" w:rsidR="00F23699" w:rsidRPr="00804B47" w:rsidRDefault="00F23699" w:rsidP="00F72C84">
      <w:pPr>
        <w:ind w:firstLine="0"/>
        <w:rPr>
          <w:rFonts w:cs="Arial"/>
          <w:b/>
        </w:rPr>
      </w:pPr>
      <w:r w:rsidRPr="00804B47">
        <w:rPr>
          <w:rFonts w:cs="Arial"/>
          <w:b/>
        </w:rPr>
        <w:t xml:space="preserve">ART.4 PROPRIETARI DEGLI ALLOGGI </w:t>
      </w:r>
    </w:p>
    <w:p w14:paraId="4CB05E3F" w14:textId="65BF3F45" w:rsidR="00F23699" w:rsidRPr="00021B6B" w:rsidRDefault="00F23699" w:rsidP="0047530B">
      <w:pPr>
        <w:ind w:firstLine="0"/>
        <w:rPr>
          <w:rFonts w:cs="Arial"/>
        </w:rPr>
      </w:pPr>
      <w:r w:rsidRPr="00804B47">
        <w:rPr>
          <w:rFonts w:cs="Arial"/>
        </w:rPr>
        <w:t xml:space="preserve">I proprietari </w:t>
      </w:r>
      <w:r w:rsidR="0047530B" w:rsidRPr="00804B47">
        <w:rPr>
          <w:rFonts w:cs="Arial"/>
        </w:rPr>
        <w:t xml:space="preserve">degli alloggi </w:t>
      </w:r>
      <w:r w:rsidRPr="00804B47">
        <w:rPr>
          <w:rFonts w:cs="Arial"/>
        </w:rPr>
        <w:t xml:space="preserve">aderiscono alle finalità e alle condizioni del Programma Attuativo Locale, rendendo disponibili uno o più alloggi per la sottoscrizione di nuovi contratti di locazione, a canone concordato, </w:t>
      </w:r>
      <w:r w:rsidRPr="00021B6B">
        <w:rPr>
          <w:rFonts w:cs="Arial"/>
        </w:rPr>
        <w:t>derivante dalla applicazione degli accordi territoriali vigenti. Gli alloggi resi disponibili devono possedere le caratteristiche di cui al precedente art. 2.</w:t>
      </w:r>
    </w:p>
    <w:p w14:paraId="12B49935" w14:textId="6F379C12" w:rsidR="00100F5F" w:rsidRDefault="00F23699" w:rsidP="00FD545E">
      <w:pPr>
        <w:ind w:firstLine="0"/>
        <w:rPr>
          <w:rFonts w:cs="Arial"/>
        </w:rPr>
      </w:pPr>
      <w:r w:rsidRPr="00021B6B">
        <w:rPr>
          <w:rFonts w:cs="Arial"/>
        </w:rPr>
        <w:t xml:space="preserve">Nel caso in cui non sia applicabile un accordo territoriale (Comuni non ATA), il canone di riferimento da applicarsi va definito all’interno della </w:t>
      </w:r>
      <w:r w:rsidR="0035143D" w:rsidRPr="00021B6B">
        <w:rPr>
          <w:rFonts w:cs="Arial"/>
        </w:rPr>
        <w:t>Convenzione</w:t>
      </w:r>
      <w:r w:rsidRPr="00021B6B">
        <w:rPr>
          <w:rFonts w:cs="Arial"/>
        </w:rPr>
        <w:t xml:space="preserve">, in accordo con le associazioni sindacali degli inquilini e dei proprietari, facendo riferimento al Comune ATA confinante o più prossimo, verificando comunque che questo comporti una riduzione di almeno il 20% rispetto ai canoni di mercato libero di riferimento, applicati nel Comune. </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7169D" w14:paraId="4EC310ED" w14:textId="77777777" w:rsidTr="00A6145B">
        <w:tc>
          <w:tcPr>
            <w:tcW w:w="9628" w:type="dxa"/>
          </w:tcPr>
          <w:p w14:paraId="4018786B" w14:textId="77777777" w:rsidR="0057169D" w:rsidRPr="00021B6B" w:rsidRDefault="0057169D" w:rsidP="0057169D">
            <w:pPr>
              <w:ind w:firstLine="0"/>
              <w:rPr>
                <w:rFonts w:cs="Arial"/>
              </w:rPr>
            </w:pPr>
            <w:r w:rsidRPr="0057169D">
              <w:rPr>
                <w:rFonts w:cs="Arial"/>
                <w:i/>
                <w:highlight w:val="lightGray"/>
              </w:rPr>
              <w:t>In caso di singolo Comune aggiungere</w:t>
            </w:r>
            <w:r w:rsidRPr="0057169D">
              <w:rPr>
                <w:rFonts w:cs="Arial"/>
                <w:highlight w:val="lightGray"/>
              </w:rPr>
              <w:t>:</w:t>
            </w:r>
          </w:p>
          <w:p w14:paraId="05D07FCF" w14:textId="77777777" w:rsidR="0057169D" w:rsidRPr="00021B6B" w:rsidRDefault="0057169D" w:rsidP="0057169D">
            <w:pPr>
              <w:ind w:firstLine="0"/>
              <w:rPr>
                <w:rFonts w:cs="Arial"/>
              </w:rPr>
            </w:pPr>
            <w:r w:rsidRPr="00021B6B">
              <w:rPr>
                <w:rFonts w:cs="Arial"/>
              </w:rPr>
              <w:t>“Il limite massimo di canone riconoscibile agli alloggi dati in disponibilità al Programma non può comunque eccedere il massimale di € 000/mese.</w:t>
            </w:r>
          </w:p>
          <w:p w14:paraId="2AC3E0FF" w14:textId="77777777" w:rsidR="0057169D" w:rsidRPr="00021B6B" w:rsidRDefault="0057169D" w:rsidP="0057169D">
            <w:pPr>
              <w:ind w:firstLine="0"/>
              <w:rPr>
                <w:rFonts w:cs="Arial"/>
              </w:rPr>
            </w:pPr>
            <w:r w:rsidRPr="00021B6B">
              <w:rPr>
                <w:rFonts w:cs="Arial"/>
              </w:rPr>
              <w:t>Dai valori sopra indicati sono escluse spese condominiali ed ogni altro onere.”</w:t>
            </w:r>
          </w:p>
          <w:p w14:paraId="33EE0F05" w14:textId="77777777" w:rsidR="0057169D" w:rsidRDefault="0057169D" w:rsidP="00FD545E">
            <w:pPr>
              <w:ind w:firstLine="0"/>
              <w:rPr>
                <w:rFonts w:cs="Arial"/>
              </w:rPr>
            </w:pPr>
          </w:p>
        </w:tc>
      </w:tr>
    </w:tbl>
    <w:p w14:paraId="737E3F7C" w14:textId="77777777" w:rsidR="0057169D" w:rsidRDefault="0057169D" w:rsidP="008350F1">
      <w:pPr>
        <w:ind w:firstLine="0"/>
        <w:rPr>
          <w:rFonts w:cs="Arial"/>
          <w:i/>
          <w:highlight w:val="lightGray"/>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7169D" w14:paraId="06CCF3CC" w14:textId="77777777" w:rsidTr="00A6145B">
        <w:tc>
          <w:tcPr>
            <w:tcW w:w="9628" w:type="dxa"/>
          </w:tcPr>
          <w:p w14:paraId="14A331B7" w14:textId="77777777" w:rsidR="0057169D" w:rsidRPr="00021B6B" w:rsidRDefault="0057169D" w:rsidP="0057169D">
            <w:pPr>
              <w:ind w:firstLine="0"/>
              <w:rPr>
                <w:rFonts w:cs="Arial"/>
              </w:rPr>
            </w:pPr>
            <w:r w:rsidRPr="0057169D">
              <w:rPr>
                <w:rFonts w:cs="Arial"/>
                <w:i/>
                <w:highlight w:val="lightGray"/>
              </w:rPr>
              <w:t>In caso di Unione aggiungere</w:t>
            </w:r>
            <w:r w:rsidRPr="0057169D">
              <w:rPr>
                <w:rFonts w:cs="Arial"/>
                <w:highlight w:val="lightGray"/>
              </w:rPr>
              <w:t>:</w:t>
            </w:r>
          </w:p>
          <w:p w14:paraId="53B7005D" w14:textId="77777777" w:rsidR="0057169D" w:rsidRPr="00021B6B" w:rsidRDefault="0057169D" w:rsidP="0057169D">
            <w:pPr>
              <w:ind w:firstLine="0"/>
              <w:rPr>
                <w:rFonts w:cs="Arial"/>
              </w:rPr>
            </w:pPr>
            <w:r w:rsidRPr="00021B6B">
              <w:rPr>
                <w:rFonts w:cs="Arial"/>
              </w:rPr>
              <w:t>“Il limite massimo di canone riconoscibile agli alloggi dati in disponibilità al Programma non può comunque eccedere i seguenti limiti:</w:t>
            </w:r>
          </w:p>
          <w:p w14:paraId="2E95C32F" w14:textId="77777777" w:rsidR="0057169D" w:rsidRPr="00021B6B" w:rsidRDefault="0057169D" w:rsidP="0057169D">
            <w:pPr>
              <w:rPr>
                <w:rFonts w:cs="Arial"/>
              </w:rPr>
            </w:pPr>
            <w:r w:rsidRPr="00021B6B">
              <w:rPr>
                <w:rFonts w:cs="Arial"/>
              </w:rPr>
              <w:t>-</w:t>
            </w:r>
            <w:r w:rsidRPr="00021B6B">
              <w:rPr>
                <w:rFonts w:cs="Arial"/>
              </w:rPr>
              <w:tab/>
              <w:t>Comune di ______: € 000/mese</w:t>
            </w:r>
          </w:p>
          <w:p w14:paraId="426D9BEB" w14:textId="77777777" w:rsidR="0057169D" w:rsidRPr="00021B6B" w:rsidRDefault="0057169D" w:rsidP="0057169D">
            <w:pPr>
              <w:rPr>
                <w:rFonts w:cs="Arial"/>
              </w:rPr>
            </w:pPr>
            <w:r w:rsidRPr="00021B6B">
              <w:rPr>
                <w:rFonts w:cs="Arial"/>
              </w:rPr>
              <w:t>-</w:t>
            </w:r>
            <w:r w:rsidRPr="00021B6B">
              <w:rPr>
                <w:rFonts w:cs="Arial"/>
              </w:rPr>
              <w:tab/>
              <w:t xml:space="preserve">Comuni di _______ € 000/mese. </w:t>
            </w:r>
          </w:p>
          <w:p w14:paraId="419B8869" w14:textId="2C8BF850" w:rsidR="0057169D" w:rsidRPr="00A6145B" w:rsidRDefault="0057169D" w:rsidP="008350F1">
            <w:pPr>
              <w:ind w:firstLine="0"/>
              <w:rPr>
                <w:rFonts w:cs="Arial"/>
              </w:rPr>
            </w:pPr>
            <w:r w:rsidRPr="00021B6B">
              <w:rPr>
                <w:rFonts w:cs="Arial"/>
              </w:rPr>
              <w:t xml:space="preserve">Dai valori sopra indicati sono escluse spese condominiali ed ogni altro onere”. </w:t>
            </w:r>
          </w:p>
        </w:tc>
      </w:tr>
    </w:tbl>
    <w:p w14:paraId="1CCE22FF" w14:textId="77777777" w:rsidR="00F23699" w:rsidRPr="00021B6B" w:rsidRDefault="00F23699" w:rsidP="00A6145B">
      <w:pPr>
        <w:ind w:firstLine="0"/>
        <w:rPr>
          <w:rFonts w:cs="Arial"/>
        </w:rPr>
      </w:pPr>
    </w:p>
    <w:p w14:paraId="2B215041" w14:textId="7DA38E8E" w:rsidR="00F23699" w:rsidRPr="00021B6B" w:rsidRDefault="00F23699" w:rsidP="00DE5E67">
      <w:pPr>
        <w:ind w:firstLine="0"/>
        <w:rPr>
          <w:rFonts w:cs="Arial"/>
          <w:b/>
        </w:rPr>
      </w:pPr>
      <w:r w:rsidRPr="00021B6B">
        <w:rPr>
          <w:rFonts w:cs="Arial"/>
          <w:b/>
        </w:rPr>
        <w:t>4</w:t>
      </w:r>
      <w:r w:rsidR="00AB3208" w:rsidRPr="00021B6B">
        <w:rPr>
          <w:rFonts w:cs="Arial"/>
          <w:b/>
        </w:rPr>
        <w:t>.</w:t>
      </w:r>
      <w:r w:rsidRPr="00021B6B">
        <w:rPr>
          <w:rFonts w:cs="Arial"/>
          <w:b/>
        </w:rPr>
        <w:t xml:space="preserve">1 Impegni dei Proprietari </w:t>
      </w:r>
    </w:p>
    <w:p w14:paraId="38108942" w14:textId="77777777" w:rsidR="00F23699" w:rsidRPr="00021B6B" w:rsidRDefault="00F23699" w:rsidP="00AB3208">
      <w:pPr>
        <w:ind w:firstLine="0"/>
        <w:rPr>
          <w:rFonts w:cs="Arial"/>
        </w:rPr>
      </w:pPr>
      <w:r w:rsidRPr="00021B6B">
        <w:rPr>
          <w:rFonts w:cs="Arial"/>
        </w:rPr>
        <w:t>Ai Proprietari competono i seguenti impegni di carattere generale:</w:t>
      </w:r>
    </w:p>
    <w:p w14:paraId="6D6E72EE" w14:textId="50FC1408" w:rsidR="00F23699" w:rsidRPr="00021B6B" w:rsidRDefault="00F23699" w:rsidP="00895AD6">
      <w:pPr>
        <w:pStyle w:val="Paragrafoelenco"/>
        <w:numPr>
          <w:ilvl w:val="0"/>
          <w:numId w:val="18"/>
        </w:numPr>
        <w:ind w:left="709" w:hanging="425"/>
        <w:rPr>
          <w:rFonts w:cs="Arial"/>
        </w:rPr>
      </w:pPr>
      <w:r w:rsidRPr="00021B6B">
        <w:rPr>
          <w:rFonts w:cs="Arial"/>
        </w:rPr>
        <w:t xml:space="preserve">Messa in disponibilità dell'alloggio idonea alla stipula di un contratto di locazione della durata di almeno 3+2 anni, al canone concordato corrispondente all’alloggio, come definito dagli accordi territoriali; </w:t>
      </w:r>
    </w:p>
    <w:p w14:paraId="413BF904" w14:textId="02F17FB3" w:rsidR="00F23699" w:rsidRPr="00021B6B" w:rsidRDefault="00F23699" w:rsidP="00895AD6">
      <w:pPr>
        <w:pStyle w:val="Paragrafoelenco"/>
        <w:numPr>
          <w:ilvl w:val="0"/>
          <w:numId w:val="18"/>
        </w:numPr>
        <w:ind w:left="709" w:hanging="425"/>
        <w:rPr>
          <w:rFonts w:cs="Arial"/>
        </w:rPr>
      </w:pPr>
      <w:r w:rsidRPr="00021B6B">
        <w:rPr>
          <w:rFonts w:cs="Arial"/>
        </w:rPr>
        <w:t xml:space="preserve">Quota degli oneri necessari all'attivazione e alla gestione del contratto, ed oneri di manutenzione straordinaria relativi all’alloggio, per la parte eccedente i massimali coperti dal Programma; </w:t>
      </w:r>
    </w:p>
    <w:p w14:paraId="34CCDF4D" w14:textId="6FD487C8" w:rsidR="00F23699" w:rsidRPr="00021B6B" w:rsidRDefault="00F23699" w:rsidP="00895AD6">
      <w:pPr>
        <w:pStyle w:val="Paragrafoelenco"/>
        <w:numPr>
          <w:ilvl w:val="0"/>
          <w:numId w:val="18"/>
        </w:numPr>
        <w:ind w:left="709" w:hanging="425"/>
        <w:rPr>
          <w:rFonts w:cs="Arial"/>
        </w:rPr>
      </w:pPr>
      <w:r w:rsidRPr="00021B6B">
        <w:rPr>
          <w:rFonts w:cs="Arial"/>
        </w:rPr>
        <w:t>Obbligazioni da Codice civile</w:t>
      </w:r>
      <w:r w:rsidR="00786A5F" w:rsidRPr="00021B6B">
        <w:rPr>
          <w:rFonts w:cs="Arial"/>
        </w:rPr>
        <w:t>.</w:t>
      </w:r>
      <w:r w:rsidRPr="00021B6B">
        <w:rPr>
          <w:rFonts w:cs="Arial"/>
        </w:rPr>
        <w:t xml:space="preserve"> </w:t>
      </w:r>
    </w:p>
    <w:p w14:paraId="329F6670" w14:textId="77777777" w:rsidR="00F23699" w:rsidRPr="00021B6B" w:rsidRDefault="00F23699" w:rsidP="00F23699">
      <w:pPr>
        <w:rPr>
          <w:rFonts w:cs="Arial"/>
        </w:rPr>
      </w:pPr>
    </w:p>
    <w:p w14:paraId="2829ABE2" w14:textId="1CFB2D56" w:rsidR="00F23699" w:rsidRPr="00021B6B" w:rsidRDefault="00F23699" w:rsidP="00DF3229">
      <w:pPr>
        <w:ind w:firstLine="0"/>
        <w:rPr>
          <w:rFonts w:cs="Arial"/>
          <w:b/>
        </w:rPr>
      </w:pPr>
      <w:r w:rsidRPr="00021B6B">
        <w:rPr>
          <w:rFonts w:cs="Arial"/>
          <w:b/>
        </w:rPr>
        <w:t>4</w:t>
      </w:r>
      <w:r w:rsidR="00A67E38" w:rsidRPr="00021B6B">
        <w:rPr>
          <w:rFonts w:cs="Arial"/>
          <w:b/>
        </w:rPr>
        <w:t>.</w:t>
      </w:r>
      <w:r w:rsidRPr="00021B6B">
        <w:rPr>
          <w:rFonts w:cs="Arial"/>
          <w:b/>
        </w:rPr>
        <w:t>2</w:t>
      </w:r>
      <w:r w:rsidR="00A67E38" w:rsidRPr="00021B6B">
        <w:rPr>
          <w:rFonts w:cs="Arial"/>
          <w:b/>
        </w:rPr>
        <w:t xml:space="preserve"> </w:t>
      </w:r>
      <w:r w:rsidRPr="00021B6B">
        <w:rPr>
          <w:rFonts w:cs="Arial"/>
          <w:b/>
        </w:rPr>
        <w:t>Benefici per i proprietari</w:t>
      </w:r>
    </w:p>
    <w:p w14:paraId="61B3C4BB" w14:textId="77777777" w:rsidR="00F23699" w:rsidRPr="00021B6B" w:rsidRDefault="00F23699" w:rsidP="009B3347">
      <w:pPr>
        <w:ind w:firstLine="0"/>
        <w:rPr>
          <w:rFonts w:cs="Arial"/>
        </w:rPr>
      </w:pPr>
      <w:r w:rsidRPr="00021B6B">
        <w:rPr>
          <w:rFonts w:cs="Arial"/>
        </w:rPr>
        <w:t>Ai Proprietari, anche in forma indiretta per tramite delle Agenzie, si applicano tutti i benefici di cui di seguito, nei massimali ivi previsti, e segnatamente:</w:t>
      </w:r>
    </w:p>
    <w:p w14:paraId="488F2CA6" w14:textId="752A83F7" w:rsidR="00F23699" w:rsidRPr="00021B6B" w:rsidRDefault="00F23699" w:rsidP="00895AD6">
      <w:pPr>
        <w:pStyle w:val="Paragrafoelenco"/>
        <w:numPr>
          <w:ilvl w:val="0"/>
          <w:numId w:val="18"/>
        </w:numPr>
        <w:ind w:left="709" w:hanging="425"/>
        <w:rPr>
          <w:rFonts w:cs="Arial"/>
        </w:rPr>
      </w:pPr>
      <w:r w:rsidRPr="00021B6B">
        <w:rPr>
          <w:rFonts w:cs="Arial"/>
        </w:rPr>
        <w:t>fondo per piccoli interventi manutentivi, propedeutici alla stipula del contratto di locazione, ritenuti a tal fine inderogabili e necessari)</w:t>
      </w:r>
      <w:r w:rsidR="0006107C" w:rsidRPr="00021B6B">
        <w:rPr>
          <w:rFonts w:cs="Arial"/>
        </w:rPr>
        <w:t xml:space="preserve"> </w:t>
      </w:r>
      <w:r w:rsidRPr="00021B6B">
        <w:rPr>
          <w:rFonts w:cs="Arial"/>
        </w:rPr>
        <w:t>ovvero per far fronte a guasti o imprevisti intervenuti durante l’esecuzione del contratto</w:t>
      </w:r>
      <w:r w:rsidR="002D3645" w:rsidRPr="00021B6B">
        <w:rPr>
          <w:rFonts w:cs="Arial"/>
        </w:rPr>
        <w:t xml:space="preserve"> (art. </w:t>
      </w:r>
      <w:r w:rsidR="00CD333B" w:rsidRPr="00021B6B">
        <w:rPr>
          <w:rFonts w:cs="Arial"/>
        </w:rPr>
        <w:t>4.3)</w:t>
      </w:r>
      <w:r w:rsidRPr="00021B6B">
        <w:rPr>
          <w:rFonts w:cs="Arial"/>
        </w:rPr>
        <w:t xml:space="preserve">; </w:t>
      </w:r>
    </w:p>
    <w:p w14:paraId="37B0B9AB" w14:textId="1D0BC55C" w:rsidR="00F23699" w:rsidRPr="00021B6B" w:rsidRDefault="00F23699" w:rsidP="00895AD6">
      <w:pPr>
        <w:pStyle w:val="Paragrafoelenco"/>
        <w:numPr>
          <w:ilvl w:val="0"/>
          <w:numId w:val="18"/>
        </w:numPr>
        <w:ind w:left="709" w:hanging="425"/>
        <w:rPr>
          <w:rFonts w:cs="Arial"/>
        </w:rPr>
      </w:pPr>
      <w:r w:rsidRPr="00021B6B">
        <w:rPr>
          <w:rFonts w:cs="Arial"/>
        </w:rPr>
        <w:lastRenderedPageBreak/>
        <w:t xml:space="preserve">copertura, a titolo di garanzia, per eventuali opere di ripristino per danni arrecati all’immobile con dolo o colpa da parte dell’Utilizzatore; </w:t>
      </w:r>
    </w:p>
    <w:p w14:paraId="11CF950A" w14:textId="07498882" w:rsidR="00F23699" w:rsidRPr="00021B6B" w:rsidRDefault="00F23699" w:rsidP="00895AD6">
      <w:pPr>
        <w:pStyle w:val="Paragrafoelenco"/>
        <w:numPr>
          <w:ilvl w:val="0"/>
          <w:numId w:val="18"/>
        </w:numPr>
        <w:ind w:left="709" w:hanging="425"/>
        <w:rPr>
          <w:rFonts w:cs="Arial"/>
        </w:rPr>
      </w:pPr>
      <w:r w:rsidRPr="00021B6B">
        <w:rPr>
          <w:rFonts w:cs="Arial"/>
        </w:rPr>
        <w:t>puntuale pagamento del canone (Modalità C); ovvero supporto da parte dell’Agenzia in caso di difficoltà nella riscossione del canone (Modalità B) con attivazione del fondo di garanzia e delle tutele (art. 4.</w:t>
      </w:r>
      <w:r w:rsidR="00CD333B" w:rsidRPr="00021B6B">
        <w:rPr>
          <w:rFonts w:cs="Arial"/>
        </w:rPr>
        <w:t>4</w:t>
      </w:r>
      <w:r w:rsidRPr="00021B6B">
        <w:rPr>
          <w:rFonts w:cs="Arial"/>
        </w:rPr>
        <w:t>);</w:t>
      </w:r>
    </w:p>
    <w:p w14:paraId="639551C9" w14:textId="7BED2C90" w:rsidR="00F23699" w:rsidRPr="00021B6B" w:rsidRDefault="0095183C" w:rsidP="00895AD6">
      <w:pPr>
        <w:pStyle w:val="Paragrafoelenco"/>
        <w:numPr>
          <w:ilvl w:val="0"/>
          <w:numId w:val="18"/>
        </w:numPr>
        <w:ind w:left="709" w:hanging="425"/>
        <w:rPr>
          <w:rFonts w:cs="Arial"/>
        </w:rPr>
      </w:pPr>
      <w:r w:rsidRPr="00021B6B">
        <w:rPr>
          <w:rFonts w:cs="Arial"/>
        </w:rPr>
        <w:t>r</w:t>
      </w:r>
      <w:r w:rsidR="00F23699" w:rsidRPr="00021B6B">
        <w:rPr>
          <w:rFonts w:cs="Arial"/>
        </w:rPr>
        <w:t>iconoscimento di ulteriori agevolazioni qualora il Proprietario accetti quale canone il valore minimo applicabile al proprio alloggio previsto dagli accordi territoriali vigenti;</w:t>
      </w:r>
    </w:p>
    <w:p w14:paraId="726F6BDA" w14:textId="4CB27EA2" w:rsidR="00F23699" w:rsidRPr="00021B6B" w:rsidRDefault="00F23699" w:rsidP="00895AD6">
      <w:pPr>
        <w:pStyle w:val="Paragrafoelenco"/>
        <w:numPr>
          <w:ilvl w:val="0"/>
          <w:numId w:val="18"/>
        </w:numPr>
        <w:ind w:left="709" w:hanging="425"/>
        <w:rPr>
          <w:rFonts w:cs="Arial"/>
        </w:rPr>
      </w:pPr>
      <w:r w:rsidRPr="00021B6B">
        <w:rPr>
          <w:rFonts w:cs="Arial"/>
        </w:rPr>
        <w:t xml:space="preserve">agevolazioni fiscali (cedolare secca, aliquota IMU ridotta </w:t>
      </w:r>
      <w:r w:rsidR="003B79D1" w:rsidRPr="00021B6B">
        <w:rPr>
          <w:rFonts w:cs="Arial"/>
        </w:rPr>
        <w:t>ecc.</w:t>
      </w:r>
      <w:r w:rsidR="006A5F43" w:rsidRPr="00021B6B">
        <w:rPr>
          <w:rFonts w:cs="Arial"/>
        </w:rPr>
        <w:t xml:space="preserve"> </w:t>
      </w:r>
      <w:r w:rsidRPr="00021B6B">
        <w:rPr>
          <w:rFonts w:cs="Arial"/>
          <w:strike/>
        </w:rPr>
        <w:t>e altri benefici fiscali</w:t>
      </w:r>
      <w:r w:rsidRPr="00021B6B">
        <w:rPr>
          <w:rFonts w:cs="Arial"/>
        </w:rPr>
        <w:t xml:space="preserve">, ove applicabili). </w:t>
      </w:r>
    </w:p>
    <w:p w14:paraId="37897040" w14:textId="77777777" w:rsidR="00F23699" w:rsidRPr="00021B6B" w:rsidRDefault="00F23699" w:rsidP="00F23699">
      <w:pPr>
        <w:rPr>
          <w:rFonts w:cs="Arial"/>
        </w:rPr>
      </w:pPr>
    </w:p>
    <w:p w14:paraId="2EA40A03" w14:textId="1B542F8A" w:rsidR="00F23699" w:rsidRPr="00021B6B" w:rsidRDefault="00F23699" w:rsidP="00135CE6">
      <w:pPr>
        <w:ind w:firstLine="0"/>
        <w:rPr>
          <w:rFonts w:cs="Arial"/>
          <w:b/>
        </w:rPr>
      </w:pPr>
      <w:r w:rsidRPr="00021B6B">
        <w:rPr>
          <w:rFonts w:cs="Arial"/>
          <w:b/>
        </w:rPr>
        <w:t>4</w:t>
      </w:r>
      <w:r w:rsidR="00135CE6" w:rsidRPr="00021B6B">
        <w:rPr>
          <w:rFonts w:cs="Arial"/>
          <w:b/>
        </w:rPr>
        <w:t>.</w:t>
      </w:r>
      <w:r w:rsidR="0035143D" w:rsidRPr="00021B6B">
        <w:rPr>
          <w:rFonts w:cs="Arial"/>
          <w:b/>
        </w:rPr>
        <w:t>3</w:t>
      </w:r>
      <w:r w:rsidRPr="00021B6B">
        <w:rPr>
          <w:rFonts w:cs="Arial"/>
          <w:b/>
        </w:rPr>
        <w:t xml:space="preserve"> Fondo per attività tecnico-amministrative e interventi manutentivi </w:t>
      </w:r>
    </w:p>
    <w:p w14:paraId="6620E8DC" w14:textId="77777777" w:rsidR="00F23699" w:rsidRPr="00804B47" w:rsidRDefault="00F23699" w:rsidP="00135CE6">
      <w:pPr>
        <w:ind w:firstLine="0"/>
        <w:rPr>
          <w:rFonts w:cs="Arial"/>
        </w:rPr>
      </w:pPr>
      <w:r w:rsidRPr="00021B6B">
        <w:rPr>
          <w:rFonts w:cs="Arial"/>
        </w:rPr>
        <w:t>Fondo a copertura di tutte le eventuali attività tecnico</w:t>
      </w:r>
      <w:r w:rsidRPr="00804B47">
        <w:rPr>
          <w:rFonts w:cs="Arial"/>
        </w:rPr>
        <w:t xml:space="preserve">-amministrative e manutentive, che si rendessero necessarie per garantire la fruibilità dell’alloggio, quali a titolo esemplificativo e non esaustivo: </w:t>
      </w:r>
    </w:p>
    <w:p w14:paraId="17921C9C" w14:textId="53A2D62A" w:rsidR="00F23699" w:rsidRPr="00804B47" w:rsidRDefault="00F23699" w:rsidP="00895AD6">
      <w:pPr>
        <w:pStyle w:val="Paragrafoelenco"/>
        <w:numPr>
          <w:ilvl w:val="0"/>
          <w:numId w:val="23"/>
        </w:numPr>
        <w:ind w:left="709" w:hanging="425"/>
        <w:rPr>
          <w:rFonts w:cs="Arial"/>
        </w:rPr>
      </w:pPr>
      <w:r w:rsidRPr="00804B47">
        <w:rPr>
          <w:rFonts w:cs="Arial"/>
        </w:rPr>
        <w:t xml:space="preserve">In fase di </w:t>
      </w:r>
      <w:r w:rsidRPr="00356244">
        <w:rPr>
          <w:rFonts w:cs="Arial"/>
          <w:b/>
        </w:rPr>
        <w:t>attivazione del contratto</w:t>
      </w:r>
      <w:r w:rsidRPr="00804B47">
        <w:rPr>
          <w:rFonts w:cs="Arial"/>
        </w:rPr>
        <w:t xml:space="preserve">: elaborazione di Attestato di Prestazione Energetica (APE), dichiarazione di conformità degli impianti, registrazione del contratto ed eventuali relative spese (compreso costo di vidimazione della conformità del contratto a canone concordato rispetto agli accordi territoriali, a cura delle associazioni sindacali). Sono inoltre coperti da questo fondo i modesti interventi di manutenzione ordinaria o straordinaria sull’alloggio che dovessero rivelarsi indispensabili al suo effettivo utilizzo, ecc. </w:t>
      </w:r>
    </w:p>
    <w:p w14:paraId="5B605A99" w14:textId="4BB3A8E7" w:rsidR="00F23699" w:rsidRPr="00804B47" w:rsidRDefault="00F23699" w:rsidP="00895AD6">
      <w:pPr>
        <w:pStyle w:val="Paragrafoelenco"/>
        <w:numPr>
          <w:ilvl w:val="0"/>
          <w:numId w:val="23"/>
        </w:numPr>
        <w:ind w:left="709" w:hanging="425"/>
        <w:rPr>
          <w:rFonts w:cs="Arial"/>
        </w:rPr>
      </w:pPr>
      <w:r w:rsidRPr="00804B47">
        <w:rPr>
          <w:rFonts w:cs="Arial"/>
        </w:rPr>
        <w:t xml:space="preserve">Durante la </w:t>
      </w:r>
      <w:r w:rsidRPr="00356244">
        <w:rPr>
          <w:rFonts w:cs="Arial"/>
          <w:b/>
        </w:rPr>
        <w:t>conduzione del contratto</w:t>
      </w:r>
      <w:r w:rsidRPr="00804B47">
        <w:rPr>
          <w:rFonts w:cs="Arial"/>
        </w:rPr>
        <w:t xml:space="preserve">: manutenzioni di tipo straordinario e/o per interventi urgenti e indifferibili, comprese eventuali verifiche e/o perizie tecniche propedeutiche agli interventi stessi; </w:t>
      </w:r>
    </w:p>
    <w:p w14:paraId="1A8075D4" w14:textId="49909382" w:rsidR="00F23699" w:rsidRPr="00804B47" w:rsidRDefault="00F23699" w:rsidP="00895AD6">
      <w:pPr>
        <w:pStyle w:val="Paragrafoelenco"/>
        <w:numPr>
          <w:ilvl w:val="0"/>
          <w:numId w:val="23"/>
        </w:numPr>
        <w:ind w:left="709" w:hanging="425"/>
        <w:rPr>
          <w:rFonts w:cs="Arial"/>
        </w:rPr>
      </w:pPr>
      <w:r w:rsidRPr="00804B47">
        <w:rPr>
          <w:rFonts w:cs="Arial"/>
        </w:rPr>
        <w:t xml:space="preserve">In fase di </w:t>
      </w:r>
      <w:r w:rsidRPr="00356244">
        <w:rPr>
          <w:rFonts w:cs="Arial"/>
          <w:b/>
        </w:rPr>
        <w:t>chiusura del contratto</w:t>
      </w:r>
      <w:r w:rsidRPr="00804B47">
        <w:rPr>
          <w:rFonts w:cs="Arial"/>
        </w:rPr>
        <w:t xml:space="preserve">: ripristino dell’immobile rispetto al deterioramento dovuto alla normale usura dello stesso, in modo da riportarlo alle medesime condizioni in cui si trovava al momento della consegna. </w:t>
      </w:r>
    </w:p>
    <w:p w14:paraId="4D34FC1D" w14:textId="49F55C8E" w:rsidR="00F23699" w:rsidRPr="00804B47" w:rsidRDefault="00F23699" w:rsidP="003B79D1">
      <w:pPr>
        <w:ind w:firstLine="0"/>
        <w:rPr>
          <w:rFonts w:cs="Arial"/>
          <w:b/>
        </w:rPr>
      </w:pPr>
      <w:r w:rsidRPr="00804B47">
        <w:rPr>
          <w:rFonts w:cs="Arial"/>
          <w:b/>
        </w:rPr>
        <w:t>Condizioni</w:t>
      </w:r>
      <w:r w:rsidR="003B79D1" w:rsidRPr="00804B47">
        <w:rPr>
          <w:rFonts w:cs="Arial"/>
          <w:b/>
        </w:rPr>
        <w:t>:</w:t>
      </w:r>
    </w:p>
    <w:p w14:paraId="262CF722" w14:textId="3FB9D013" w:rsidR="00310FCB" w:rsidRPr="00804B47" w:rsidRDefault="00F23699" w:rsidP="00AD5A56">
      <w:pPr>
        <w:ind w:firstLine="0"/>
        <w:rPr>
          <w:rFonts w:cs="Arial"/>
        </w:rPr>
      </w:pPr>
      <w:r w:rsidRPr="00804B47">
        <w:rPr>
          <w:rFonts w:cs="Arial"/>
        </w:rPr>
        <w:t xml:space="preserve">Il contributo può essere riconosciuto durante il periodo di validità di ciascun contratto sottoscritto, fino alla concorrenza dei massimali di seguito riportati, a seguito di rendicontazione delle spese effettivamente sostenute. </w:t>
      </w:r>
    </w:p>
    <w:p w14:paraId="3F40F0FA" w14:textId="77777777" w:rsidR="00F23699" w:rsidRPr="00804B47" w:rsidRDefault="00F23699" w:rsidP="00AD5A56">
      <w:pPr>
        <w:ind w:firstLine="0"/>
        <w:rPr>
          <w:rFonts w:cs="Arial"/>
        </w:rPr>
      </w:pPr>
      <w:r w:rsidRPr="00804B47">
        <w:rPr>
          <w:rFonts w:cs="Arial"/>
        </w:rPr>
        <w:t xml:space="preserve">Le eventuali quote eccedenti i rispettivi massimali, eventualmente incrementati con risorse locali, restano a carico del proprietario. </w:t>
      </w:r>
    </w:p>
    <w:p w14:paraId="39698229" w14:textId="77777777" w:rsidR="00F23699" w:rsidRPr="00804B47" w:rsidRDefault="00F23699" w:rsidP="00AD5A56">
      <w:pPr>
        <w:ind w:firstLine="0"/>
        <w:rPr>
          <w:rFonts w:cs="Arial"/>
        </w:rPr>
      </w:pPr>
      <w:r w:rsidRPr="00804B47">
        <w:rPr>
          <w:rFonts w:cs="Arial"/>
        </w:rPr>
        <w:t xml:space="preserve">Laddove l’intervento oggetto di attivazione del fondo di cui al presente paragrafo possa godere di forme di incentivazione di qualunque genere a beneficio del proprietario (quali, ad esempio, sgravi fiscali previsti dalle normative vigenti), il contributo può riguardare esclusivamente la quota di spesa non coperta o copribile dall’incentivo. </w:t>
      </w:r>
    </w:p>
    <w:p w14:paraId="386B2B0D" w14:textId="77777777" w:rsidR="00F23699" w:rsidRPr="00804B47" w:rsidRDefault="00F23699" w:rsidP="007C6297">
      <w:pPr>
        <w:ind w:firstLine="0"/>
        <w:rPr>
          <w:rFonts w:cs="Arial"/>
          <w:b/>
        </w:rPr>
      </w:pPr>
      <w:r w:rsidRPr="00804B47">
        <w:rPr>
          <w:rFonts w:cs="Arial"/>
          <w:b/>
        </w:rPr>
        <w:t xml:space="preserve">Modalità: </w:t>
      </w:r>
    </w:p>
    <w:p w14:paraId="025F6798" w14:textId="35020ADB" w:rsidR="00F23699" w:rsidRPr="00510774" w:rsidRDefault="00F23699" w:rsidP="003D6E12">
      <w:pPr>
        <w:pStyle w:val="Paragrafoelenco"/>
        <w:numPr>
          <w:ilvl w:val="0"/>
          <w:numId w:val="24"/>
        </w:numPr>
        <w:ind w:left="709" w:hanging="425"/>
        <w:rPr>
          <w:rFonts w:cs="Arial"/>
        </w:rPr>
      </w:pPr>
      <w:r w:rsidRPr="00804B47">
        <w:rPr>
          <w:rFonts w:cs="Arial"/>
        </w:rPr>
        <w:t xml:space="preserve">per le </w:t>
      </w:r>
      <w:r w:rsidRPr="00021B6B">
        <w:rPr>
          <w:rFonts w:cs="Arial"/>
        </w:rPr>
        <w:t xml:space="preserve">modalità A e C: la </w:t>
      </w:r>
      <w:r w:rsidR="0035143D" w:rsidRPr="00021B6B">
        <w:rPr>
          <w:rFonts w:cs="Arial"/>
        </w:rPr>
        <w:t>Convenzione</w:t>
      </w:r>
      <w:r w:rsidRPr="00021B6B">
        <w:rPr>
          <w:rFonts w:cs="Arial"/>
        </w:rPr>
        <w:t xml:space="preserve"> fra </w:t>
      </w:r>
      <w:r w:rsidR="000970D6" w:rsidRPr="00021B6B">
        <w:rPr>
          <w:rFonts w:cs="Arial"/>
        </w:rPr>
        <w:t xml:space="preserve">Comune/Unione </w:t>
      </w:r>
      <w:r w:rsidRPr="00021B6B">
        <w:rPr>
          <w:rFonts w:cs="Arial"/>
        </w:rPr>
        <w:t xml:space="preserve">ed Agenzia stabilisce i requisiti, i prezziari di riferimento e le </w:t>
      </w:r>
      <w:r w:rsidRPr="00510774">
        <w:rPr>
          <w:rFonts w:cs="Arial"/>
        </w:rPr>
        <w:t xml:space="preserve">modalità di controllo e rendicontazione che regolano i rapporti fra </w:t>
      </w:r>
      <w:r w:rsidR="000970D6" w:rsidRPr="00510774">
        <w:rPr>
          <w:rFonts w:cs="Arial"/>
        </w:rPr>
        <w:t>Comune/Unione</w:t>
      </w:r>
      <w:r w:rsidRPr="00510774">
        <w:rPr>
          <w:rFonts w:cs="Arial"/>
        </w:rPr>
        <w:t xml:space="preserve"> e Agenzia, con particolare riguardo ai contributi di cui al presente paragrafo. I lavori vengono di norma svolti dall’Agenzia in proprio o a mezzo di propri ausiliari, al ricorrere delle condizioni previste dalla </w:t>
      </w:r>
      <w:r w:rsidR="0035143D" w:rsidRPr="00510774">
        <w:rPr>
          <w:rFonts w:cs="Arial"/>
        </w:rPr>
        <w:t>Convenzione</w:t>
      </w:r>
      <w:r w:rsidRPr="00510774">
        <w:rPr>
          <w:rFonts w:cs="Arial"/>
        </w:rPr>
        <w:t xml:space="preserve">. </w:t>
      </w:r>
      <w:r w:rsidR="000970D6" w:rsidRPr="00510774">
        <w:rPr>
          <w:rFonts w:cs="Arial"/>
        </w:rPr>
        <w:t xml:space="preserve">Il Comune/Unione vigila </w:t>
      </w:r>
      <w:r w:rsidRPr="00510774">
        <w:rPr>
          <w:rFonts w:cs="Arial"/>
        </w:rPr>
        <w:t>sull’operato dell’Agenzia</w:t>
      </w:r>
      <w:r w:rsidR="003D6E12" w:rsidRPr="00510774">
        <w:rPr>
          <w:rFonts w:cs="Arial"/>
        </w:rPr>
        <w:t>, che è tenuta a rendicontare all’Ente Locale secondo le modalità disciplinate dalla convenzione.</w:t>
      </w:r>
    </w:p>
    <w:p w14:paraId="740CC744" w14:textId="77777777" w:rsidR="000970D6" w:rsidRPr="00E452E1" w:rsidRDefault="00F23699" w:rsidP="00895AD6">
      <w:pPr>
        <w:pStyle w:val="Paragrafoelenco"/>
        <w:numPr>
          <w:ilvl w:val="0"/>
          <w:numId w:val="24"/>
        </w:numPr>
        <w:ind w:left="709" w:hanging="425"/>
        <w:rPr>
          <w:rFonts w:cs="Arial"/>
        </w:rPr>
      </w:pPr>
      <w:r w:rsidRPr="00804B47">
        <w:rPr>
          <w:rFonts w:cs="Arial"/>
        </w:rPr>
        <w:lastRenderedPageBreak/>
        <w:t xml:space="preserve">per la modalità B: rilevata l’esigenza di effettuare i lavori di cui al presente paragrafo, il Proprietario dell’immobile segnala all’Agenzia gli interventi necessari; l’Agenzia, eventualmente previo sopralluogo tecnico, autorizza l’esecuzione delle opere e il rimborso delle spese, previa verifica </w:t>
      </w:r>
      <w:r w:rsidRPr="00E452E1">
        <w:rPr>
          <w:rFonts w:cs="Arial"/>
        </w:rPr>
        <w:t xml:space="preserve">dell’adeguatezza dei costi. In alternativa, se previsto nell’ambito della </w:t>
      </w:r>
      <w:r w:rsidR="0035143D" w:rsidRPr="00E452E1">
        <w:rPr>
          <w:rFonts w:cs="Arial"/>
        </w:rPr>
        <w:t>Convenzione</w:t>
      </w:r>
      <w:r w:rsidRPr="00E452E1">
        <w:rPr>
          <w:rFonts w:cs="Arial"/>
        </w:rPr>
        <w:t xml:space="preserve"> tra Agenzia ed </w:t>
      </w:r>
      <w:r w:rsidR="000970D6" w:rsidRPr="00E452E1">
        <w:rPr>
          <w:rFonts w:cs="Arial"/>
        </w:rPr>
        <w:t>Comune/Unione</w:t>
      </w:r>
      <w:r w:rsidRPr="00E452E1">
        <w:rPr>
          <w:rFonts w:cs="Arial"/>
        </w:rPr>
        <w:t>, il Proprietario può delegare all’Agenzia l’esecuzione delle opere e in tal caso l’Agenzia procede nelle forme di cui al punto precedente.</w:t>
      </w:r>
    </w:p>
    <w:p w14:paraId="26F651AC" w14:textId="77777777" w:rsidR="00F23699" w:rsidRPr="00E452E1" w:rsidRDefault="00F23699" w:rsidP="007C6297">
      <w:pPr>
        <w:ind w:firstLine="0"/>
        <w:rPr>
          <w:rFonts w:cs="Arial"/>
          <w:b/>
        </w:rPr>
      </w:pPr>
      <w:r w:rsidRPr="00E452E1">
        <w:rPr>
          <w:rFonts w:cs="Arial"/>
          <w:b/>
        </w:rPr>
        <w:t xml:space="preserve">Durata: </w:t>
      </w:r>
    </w:p>
    <w:p w14:paraId="52A7F100" w14:textId="7E73E05F" w:rsidR="00F23699" w:rsidRPr="00E452E1" w:rsidRDefault="00F23699" w:rsidP="00895AD6">
      <w:pPr>
        <w:ind w:firstLine="0"/>
        <w:rPr>
          <w:rFonts w:cs="Arial"/>
        </w:rPr>
      </w:pPr>
      <w:r w:rsidRPr="00E452E1">
        <w:rPr>
          <w:rFonts w:cs="Arial"/>
        </w:rPr>
        <w:t xml:space="preserve">Il fondo resta accantonato a disponibile per tutta la durata del contratto e dei successivi rinnovi. </w:t>
      </w:r>
    </w:p>
    <w:p w14:paraId="0162C6E5" w14:textId="77777777" w:rsidR="001165E3" w:rsidRPr="00E452E1" w:rsidRDefault="001165E3" w:rsidP="00F23699">
      <w:pPr>
        <w:rPr>
          <w:rFonts w:cs="Arial"/>
        </w:rPr>
      </w:pPr>
    </w:p>
    <w:tbl>
      <w:tblPr>
        <w:tblStyle w:val="Grigliatabella"/>
        <w:tblW w:w="9639" w:type="dxa"/>
        <w:jc w:val="center"/>
        <w:tblLook w:val="04A0" w:firstRow="1" w:lastRow="0" w:firstColumn="1" w:lastColumn="0" w:noHBand="0" w:noVBand="1"/>
      </w:tblPr>
      <w:tblGrid>
        <w:gridCol w:w="2706"/>
        <w:gridCol w:w="3265"/>
        <w:gridCol w:w="3668"/>
      </w:tblGrid>
      <w:tr w:rsidR="00804B47" w:rsidRPr="00E452E1" w14:paraId="6A5B1C19" w14:textId="77777777" w:rsidTr="003D6E12">
        <w:trPr>
          <w:trHeight w:val="300"/>
          <w:jc w:val="center"/>
        </w:trPr>
        <w:tc>
          <w:tcPr>
            <w:tcW w:w="9072" w:type="dxa"/>
            <w:gridSpan w:val="3"/>
          </w:tcPr>
          <w:p w14:paraId="7287A597" w14:textId="2062CD7A" w:rsidR="008F1E03" w:rsidRPr="00E452E1" w:rsidRDefault="008F1E03" w:rsidP="00730E3D">
            <w:pPr>
              <w:ind w:firstLine="0"/>
              <w:jc w:val="center"/>
              <w:rPr>
                <w:rFonts w:cs="Arial"/>
              </w:rPr>
            </w:pPr>
            <w:r w:rsidRPr="00E452E1">
              <w:rPr>
                <w:rFonts w:cs="Arial"/>
              </w:rPr>
              <w:t>MASSIMALI PER MODALITÀ DI ATTUAZIONE</w:t>
            </w:r>
          </w:p>
        </w:tc>
      </w:tr>
      <w:tr w:rsidR="00804B47" w:rsidRPr="00E452E1" w14:paraId="0D551454" w14:textId="77777777" w:rsidTr="003D6E12">
        <w:trPr>
          <w:trHeight w:val="317"/>
          <w:jc w:val="center"/>
        </w:trPr>
        <w:tc>
          <w:tcPr>
            <w:tcW w:w="2547" w:type="dxa"/>
          </w:tcPr>
          <w:p w14:paraId="4451D388" w14:textId="2DE18208" w:rsidR="007059A6" w:rsidRPr="00E452E1" w:rsidRDefault="007059A6" w:rsidP="007059A6">
            <w:pPr>
              <w:ind w:firstLine="0"/>
              <w:jc w:val="center"/>
              <w:rPr>
                <w:rFonts w:cs="Arial"/>
              </w:rPr>
            </w:pPr>
            <w:r w:rsidRPr="00E452E1">
              <w:rPr>
                <w:rFonts w:cs="Arial"/>
              </w:rPr>
              <w:t>A</w:t>
            </w:r>
          </w:p>
        </w:tc>
        <w:tc>
          <w:tcPr>
            <w:tcW w:w="3073" w:type="dxa"/>
          </w:tcPr>
          <w:p w14:paraId="122CEA31" w14:textId="433B718D" w:rsidR="007059A6" w:rsidRPr="00E452E1" w:rsidRDefault="007059A6" w:rsidP="007059A6">
            <w:pPr>
              <w:ind w:firstLine="0"/>
              <w:jc w:val="center"/>
              <w:rPr>
                <w:rFonts w:cs="Arial"/>
              </w:rPr>
            </w:pPr>
            <w:r w:rsidRPr="00E452E1">
              <w:rPr>
                <w:rFonts w:cs="Arial"/>
              </w:rPr>
              <w:t>B</w:t>
            </w:r>
          </w:p>
        </w:tc>
        <w:tc>
          <w:tcPr>
            <w:tcW w:w="3452" w:type="dxa"/>
          </w:tcPr>
          <w:p w14:paraId="60210ED9" w14:textId="264252A9" w:rsidR="007059A6" w:rsidRPr="00E452E1" w:rsidRDefault="007059A6" w:rsidP="007059A6">
            <w:pPr>
              <w:ind w:firstLine="0"/>
              <w:jc w:val="center"/>
              <w:rPr>
                <w:rFonts w:cs="Arial"/>
              </w:rPr>
            </w:pPr>
            <w:r w:rsidRPr="00E452E1">
              <w:rPr>
                <w:rFonts w:cs="Arial"/>
              </w:rPr>
              <w:t>C</w:t>
            </w:r>
          </w:p>
        </w:tc>
      </w:tr>
      <w:tr w:rsidR="00804B47" w:rsidRPr="00E452E1" w14:paraId="27CA0B5B" w14:textId="77777777" w:rsidTr="003D6E12">
        <w:trPr>
          <w:trHeight w:val="300"/>
          <w:jc w:val="center"/>
        </w:trPr>
        <w:tc>
          <w:tcPr>
            <w:tcW w:w="2547" w:type="dxa"/>
          </w:tcPr>
          <w:p w14:paraId="13F98A66" w14:textId="7BBDC021" w:rsidR="007059A6" w:rsidRPr="00E452E1" w:rsidRDefault="007059A6" w:rsidP="007059A6">
            <w:pPr>
              <w:ind w:firstLine="0"/>
              <w:jc w:val="center"/>
              <w:rPr>
                <w:rFonts w:cs="Arial"/>
              </w:rPr>
            </w:pPr>
            <w:r w:rsidRPr="00E452E1">
              <w:rPr>
                <w:rFonts w:cs="Arial"/>
              </w:rPr>
              <w:t>2.500€</w:t>
            </w:r>
          </w:p>
        </w:tc>
        <w:tc>
          <w:tcPr>
            <w:tcW w:w="3073" w:type="dxa"/>
          </w:tcPr>
          <w:p w14:paraId="673F2127" w14:textId="2214F80B" w:rsidR="007059A6" w:rsidRPr="00E452E1" w:rsidRDefault="007059A6" w:rsidP="007059A6">
            <w:pPr>
              <w:ind w:firstLine="0"/>
              <w:jc w:val="center"/>
              <w:rPr>
                <w:rFonts w:cs="Arial"/>
              </w:rPr>
            </w:pPr>
            <w:r w:rsidRPr="00E452E1">
              <w:rPr>
                <w:rFonts w:cs="Arial"/>
              </w:rPr>
              <w:t>6.000 €</w:t>
            </w:r>
          </w:p>
        </w:tc>
        <w:tc>
          <w:tcPr>
            <w:tcW w:w="3452" w:type="dxa"/>
          </w:tcPr>
          <w:p w14:paraId="7BE7B48C" w14:textId="0B8B1A12" w:rsidR="007059A6" w:rsidRPr="00E452E1" w:rsidRDefault="007059A6" w:rsidP="007059A6">
            <w:pPr>
              <w:ind w:firstLine="0"/>
              <w:jc w:val="center"/>
              <w:rPr>
                <w:rFonts w:cs="Arial"/>
              </w:rPr>
            </w:pPr>
            <w:r w:rsidRPr="00E452E1">
              <w:rPr>
                <w:rFonts w:cs="Arial"/>
              </w:rPr>
              <w:t>6.000 €</w:t>
            </w:r>
          </w:p>
        </w:tc>
      </w:tr>
      <w:tr w:rsidR="007059A6" w:rsidRPr="00E452E1" w14:paraId="7D0230FF" w14:textId="77777777" w:rsidTr="003D6E12">
        <w:trPr>
          <w:trHeight w:val="272"/>
          <w:jc w:val="center"/>
        </w:trPr>
        <w:tc>
          <w:tcPr>
            <w:tcW w:w="9072" w:type="dxa"/>
            <w:gridSpan w:val="3"/>
          </w:tcPr>
          <w:p w14:paraId="1DBC413B" w14:textId="4BD037DC" w:rsidR="007059A6" w:rsidRPr="00E452E1" w:rsidRDefault="007059A6" w:rsidP="003D6E12">
            <w:pPr>
              <w:jc w:val="center"/>
              <w:rPr>
                <w:rFonts w:cs="Arial"/>
              </w:rPr>
            </w:pPr>
            <w:r w:rsidRPr="00E452E1">
              <w:rPr>
                <w:rFonts w:cs="Arial"/>
              </w:rPr>
              <w:t>Valori riferiti a ciascun contratto sottoscritto, per l’intera sua durat</w:t>
            </w:r>
            <w:r w:rsidR="003D6E12">
              <w:rPr>
                <w:rFonts w:cs="Arial"/>
              </w:rPr>
              <w:t>a</w:t>
            </w:r>
          </w:p>
        </w:tc>
      </w:tr>
    </w:tbl>
    <w:p w14:paraId="19A11D63" w14:textId="77777777" w:rsidR="007059A6" w:rsidRPr="00E452E1" w:rsidRDefault="007059A6" w:rsidP="00F23699">
      <w:pPr>
        <w:rPr>
          <w:rFonts w:cs="Arial"/>
        </w:rPr>
      </w:pPr>
    </w:p>
    <w:p w14:paraId="691F6428" w14:textId="77777777" w:rsidR="005B28AF" w:rsidRPr="00E452E1" w:rsidRDefault="005B28AF" w:rsidP="00F23699">
      <w:pPr>
        <w:rPr>
          <w:rFonts w:cs="Arial"/>
        </w:rPr>
      </w:pPr>
    </w:p>
    <w:p w14:paraId="1D308D49" w14:textId="3F4640C0" w:rsidR="00F23699" w:rsidRPr="00E452E1" w:rsidRDefault="00135CE6" w:rsidP="00135CE6">
      <w:pPr>
        <w:ind w:firstLine="0"/>
        <w:rPr>
          <w:rFonts w:cs="Arial"/>
          <w:b/>
        </w:rPr>
      </w:pPr>
      <w:r w:rsidRPr="00E452E1">
        <w:rPr>
          <w:rFonts w:cs="Arial"/>
          <w:b/>
        </w:rPr>
        <w:t>4.</w:t>
      </w:r>
      <w:r w:rsidR="0035143D" w:rsidRPr="00E452E1">
        <w:rPr>
          <w:rFonts w:cs="Arial"/>
          <w:b/>
        </w:rPr>
        <w:t>4</w:t>
      </w:r>
      <w:r w:rsidR="00F23699" w:rsidRPr="00E452E1">
        <w:rPr>
          <w:rFonts w:cs="Arial"/>
          <w:b/>
        </w:rPr>
        <w:t xml:space="preserve">- Fondo di garanzia per dolo, morosità e spese legali </w:t>
      </w:r>
    </w:p>
    <w:p w14:paraId="6AA8DE0B" w14:textId="77777777" w:rsidR="00F23699" w:rsidRPr="00E452E1" w:rsidRDefault="00F23699" w:rsidP="00135CE6">
      <w:pPr>
        <w:ind w:firstLine="0"/>
        <w:rPr>
          <w:rFonts w:cs="Arial"/>
        </w:rPr>
      </w:pPr>
      <w:r w:rsidRPr="00E452E1">
        <w:rPr>
          <w:rFonts w:cs="Arial"/>
        </w:rPr>
        <w:t>Contributo riconosciuto dal Programma a tutela del Proprietario (nella modalità A e B) e dell’Agenzia (nella modalità C) in caso di morosità dell’Utilizzatore, per:</w:t>
      </w:r>
    </w:p>
    <w:p w14:paraId="6B5B327F" w14:textId="77777777" w:rsidR="00F23699" w:rsidRPr="00E452E1" w:rsidRDefault="00F23699" w:rsidP="00895AD6">
      <w:pPr>
        <w:ind w:left="709" w:hanging="425"/>
        <w:rPr>
          <w:rFonts w:cs="Arial"/>
        </w:rPr>
      </w:pPr>
      <w:r w:rsidRPr="00E452E1">
        <w:rPr>
          <w:rFonts w:cs="Arial"/>
        </w:rPr>
        <w:t>-</w:t>
      </w:r>
      <w:r w:rsidRPr="00E452E1">
        <w:rPr>
          <w:rFonts w:cs="Arial"/>
        </w:rPr>
        <w:tab/>
        <w:t xml:space="preserve">la copertura di mensilità del canone non corrisposte; </w:t>
      </w:r>
    </w:p>
    <w:p w14:paraId="24AD1E8F" w14:textId="77777777" w:rsidR="00F23699" w:rsidRPr="00E452E1" w:rsidRDefault="00F23699" w:rsidP="00895AD6">
      <w:pPr>
        <w:ind w:left="709" w:hanging="425"/>
        <w:rPr>
          <w:rFonts w:cs="Arial"/>
        </w:rPr>
      </w:pPr>
      <w:r w:rsidRPr="00E452E1">
        <w:rPr>
          <w:rFonts w:cs="Arial"/>
        </w:rPr>
        <w:t>-</w:t>
      </w:r>
      <w:r w:rsidRPr="00E452E1">
        <w:rPr>
          <w:rFonts w:cs="Arial"/>
        </w:rPr>
        <w:tab/>
        <w:t xml:space="preserve">la copertura di spese condominiali; </w:t>
      </w:r>
    </w:p>
    <w:p w14:paraId="207A277F" w14:textId="77777777" w:rsidR="00F23699" w:rsidRPr="00E452E1" w:rsidRDefault="00F23699" w:rsidP="00895AD6">
      <w:pPr>
        <w:ind w:left="709" w:hanging="425"/>
        <w:rPr>
          <w:rFonts w:cs="Arial"/>
        </w:rPr>
      </w:pPr>
      <w:r w:rsidRPr="00E452E1">
        <w:rPr>
          <w:rFonts w:cs="Arial"/>
        </w:rPr>
        <w:t>-</w:t>
      </w:r>
      <w:r w:rsidRPr="00E452E1">
        <w:rPr>
          <w:rFonts w:cs="Arial"/>
        </w:rPr>
        <w:tab/>
        <w:t xml:space="preserve">la copertura per la riduzione in pristino di eventuali danni arrecati all’immobile, con dolo o colpa, da parte dell’Utilizzatore; </w:t>
      </w:r>
    </w:p>
    <w:p w14:paraId="0949FAEC" w14:textId="77777777" w:rsidR="00F23699" w:rsidRPr="00E452E1" w:rsidRDefault="00F23699" w:rsidP="00895AD6">
      <w:pPr>
        <w:ind w:left="709" w:hanging="425"/>
        <w:rPr>
          <w:rFonts w:cs="Arial"/>
        </w:rPr>
      </w:pPr>
      <w:r w:rsidRPr="00E452E1">
        <w:rPr>
          <w:rFonts w:cs="Arial"/>
        </w:rPr>
        <w:t>-</w:t>
      </w:r>
      <w:r w:rsidRPr="00E452E1">
        <w:rPr>
          <w:rFonts w:cs="Arial"/>
        </w:rPr>
        <w:tab/>
        <w:t xml:space="preserve">la copertura di spese legali necessarie per la soluzione del contenzioso con l’Utilizzatore. </w:t>
      </w:r>
    </w:p>
    <w:p w14:paraId="0CC99F84" w14:textId="77777777" w:rsidR="00F23699" w:rsidRPr="00E452E1" w:rsidRDefault="00F23699" w:rsidP="00135CE6">
      <w:pPr>
        <w:ind w:firstLine="0"/>
        <w:rPr>
          <w:rFonts w:cs="Arial"/>
        </w:rPr>
      </w:pPr>
      <w:r w:rsidRPr="00E452E1">
        <w:rPr>
          <w:rFonts w:cs="Arial"/>
        </w:rPr>
        <w:t xml:space="preserve">Il contributo è riconosciuto a condizione che sia dimostrato che: </w:t>
      </w:r>
    </w:p>
    <w:p w14:paraId="2DF94B9E" w14:textId="318D0244" w:rsidR="00F23699" w:rsidRPr="00E452E1" w:rsidRDefault="00F23699" w:rsidP="00895AD6">
      <w:pPr>
        <w:pStyle w:val="Paragrafoelenco"/>
        <w:numPr>
          <w:ilvl w:val="0"/>
          <w:numId w:val="22"/>
        </w:numPr>
        <w:ind w:left="709" w:hanging="425"/>
        <w:rPr>
          <w:rFonts w:cs="Arial"/>
        </w:rPr>
      </w:pPr>
      <w:r w:rsidRPr="00E452E1">
        <w:rPr>
          <w:rFonts w:cs="Arial"/>
        </w:rPr>
        <w:t xml:space="preserve">modalità A: il Proprietario (nonché Agenzia) si attivi tempestivamente nelle azioni di recupero della morosità e/o di risoluzione delle criticità emerse, secondo le indicazioni contenute nella </w:t>
      </w:r>
      <w:r w:rsidR="0035143D" w:rsidRPr="00E452E1">
        <w:rPr>
          <w:rFonts w:cs="Arial"/>
        </w:rPr>
        <w:t>Convenzione</w:t>
      </w:r>
      <w:r w:rsidRPr="00E452E1">
        <w:rPr>
          <w:rFonts w:cs="Arial"/>
        </w:rPr>
        <w:t xml:space="preserve"> con </w:t>
      </w:r>
      <w:bookmarkStart w:id="1" w:name="_Hlk155775688"/>
      <w:r w:rsidR="00895AD6" w:rsidRPr="00E452E1">
        <w:rPr>
          <w:rFonts w:cs="Arial"/>
        </w:rPr>
        <w:t>Comune/</w:t>
      </w:r>
      <w:r w:rsidRPr="00E452E1">
        <w:rPr>
          <w:rFonts w:cs="Arial"/>
        </w:rPr>
        <w:t>Unione</w:t>
      </w:r>
      <w:bookmarkEnd w:id="1"/>
      <w:r w:rsidRPr="00E452E1">
        <w:rPr>
          <w:rFonts w:cs="Arial"/>
        </w:rPr>
        <w:t xml:space="preserve">. </w:t>
      </w:r>
    </w:p>
    <w:p w14:paraId="4FD6BCDF" w14:textId="5010F45E" w:rsidR="00F23699" w:rsidRPr="00E452E1" w:rsidRDefault="00F23699" w:rsidP="00895AD6">
      <w:pPr>
        <w:pStyle w:val="Paragrafoelenco"/>
        <w:numPr>
          <w:ilvl w:val="0"/>
          <w:numId w:val="22"/>
        </w:numPr>
        <w:ind w:left="709" w:hanging="425"/>
        <w:rPr>
          <w:rFonts w:cs="Arial"/>
        </w:rPr>
      </w:pPr>
      <w:r w:rsidRPr="00E452E1">
        <w:rPr>
          <w:rFonts w:cs="Arial"/>
        </w:rPr>
        <w:t xml:space="preserve">modalità B: il Proprietario comunichi tempestivamente all’Agenzia gli inadempimenti e le criticità addebitabili all’Utilizzatore, adeguandosi alle istruzioni da questa impartite. Laddove il Proprietario si discosti dalle indicazioni dell’Agenzia, anche con riferimento all’eventuale opportunità di risolvere il contratto con l’Utilizzatore, decade dai benefici di cui al presente paragrafo, sia con riguardo alle spese legali, sia con riguardo alla morosità, sia con riguardo a eventuali danni colposi o dolosi arrecati al bene dall’Utilizzatore. </w:t>
      </w:r>
    </w:p>
    <w:p w14:paraId="7C1893FF" w14:textId="52AB85EB" w:rsidR="00F23699" w:rsidRPr="00E452E1" w:rsidRDefault="00F23699" w:rsidP="00895AD6">
      <w:pPr>
        <w:pStyle w:val="Paragrafoelenco"/>
        <w:numPr>
          <w:ilvl w:val="0"/>
          <w:numId w:val="22"/>
        </w:numPr>
        <w:ind w:left="709" w:hanging="425"/>
        <w:rPr>
          <w:rFonts w:cs="Arial"/>
        </w:rPr>
      </w:pPr>
      <w:r w:rsidRPr="00E452E1">
        <w:rPr>
          <w:rFonts w:cs="Arial"/>
        </w:rPr>
        <w:t xml:space="preserve">modalità C: l’Agenzia si attivi tempestivamente nelle azioni di recupero della morosità e/o di risoluzione delle criticità emerse, secondo le indicazioni contenute nella </w:t>
      </w:r>
      <w:r w:rsidR="0035143D" w:rsidRPr="00E452E1">
        <w:rPr>
          <w:rFonts w:cs="Arial"/>
        </w:rPr>
        <w:t>Convenzione</w:t>
      </w:r>
      <w:r w:rsidRPr="00E452E1">
        <w:rPr>
          <w:rFonts w:cs="Arial"/>
        </w:rPr>
        <w:t xml:space="preserve"> con </w:t>
      </w:r>
      <w:r w:rsidR="00895AD6" w:rsidRPr="00E452E1">
        <w:rPr>
          <w:rFonts w:cs="Arial"/>
        </w:rPr>
        <w:t>Comune/Unione</w:t>
      </w:r>
      <w:r w:rsidRPr="00E452E1">
        <w:rPr>
          <w:rFonts w:cs="Arial"/>
        </w:rPr>
        <w:t xml:space="preserve">. </w:t>
      </w:r>
    </w:p>
    <w:p w14:paraId="54429972" w14:textId="7108FA40" w:rsidR="00F23699" w:rsidRPr="00E452E1" w:rsidRDefault="00F23699" w:rsidP="007C6297">
      <w:pPr>
        <w:ind w:firstLine="0"/>
        <w:rPr>
          <w:rFonts w:cs="Arial"/>
        </w:rPr>
      </w:pPr>
      <w:r w:rsidRPr="00E452E1">
        <w:rPr>
          <w:rFonts w:cs="Arial"/>
        </w:rPr>
        <w:t xml:space="preserve">La </w:t>
      </w:r>
      <w:r w:rsidR="0035143D" w:rsidRPr="00E452E1">
        <w:rPr>
          <w:rFonts w:cs="Arial"/>
        </w:rPr>
        <w:t>Convenzione</w:t>
      </w:r>
      <w:r w:rsidRPr="00E452E1">
        <w:rPr>
          <w:rFonts w:cs="Arial"/>
        </w:rPr>
        <w:t xml:space="preserve"> deve pertanto specificare, ai fini del presente paragrafo, le modalità del controllo che </w:t>
      </w:r>
      <w:r w:rsidR="000970D6" w:rsidRPr="00E452E1">
        <w:rPr>
          <w:rFonts w:cs="Arial"/>
        </w:rPr>
        <w:t>Comune/Unione</w:t>
      </w:r>
      <w:r w:rsidRPr="00E452E1">
        <w:rPr>
          <w:rFonts w:cs="Arial"/>
        </w:rPr>
        <w:t xml:space="preserve"> esercita sull’Agenzia nelle modalità A e C, e che l’Agenzia esercita sul Proprietario dell’immobile nella modalità B. </w:t>
      </w:r>
    </w:p>
    <w:p w14:paraId="614D9C2C" w14:textId="108A6EC5" w:rsidR="00F23699" w:rsidRPr="00E452E1" w:rsidRDefault="00F23699" w:rsidP="007C6297">
      <w:pPr>
        <w:ind w:firstLine="0"/>
        <w:rPr>
          <w:rFonts w:cs="Arial"/>
        </w:rPr>
      </w:pPr>
      <w:r w:rsidRPr="00E452E1">
        <w:rPr>
          <w:rFonts w:cs="Arial"/>
        </w:rPr>
        <w:t xml:space="preserve">La </w:t>
      </w:r>
      <w:r w:rsidR="0035143D" w:rsidRPr="00E452E1">
        <w:rPr>
          <w:rFonts w:cs="Arial"/>
        </w:rPr>
        <w:t>Convenzione</w:t>
      </w:r>
      <w:r w:rsidRPr="00E452E1">
        <w:rPr>
          <w:rFonts w:cs="Arial"/>
        </w:rPr>
        <w:t xml:space="preserve"> dispone espressamente in ordine alla corretta e puntuale riscossione dei canoni, alle procedure di intervento per il tempestivo recupero degli stessi, nonché alle modalità e alle tempistiche di attivazione in caso di perdurante morosità e di conseguente decadenza </w:t>
      </w:r>
      <w:r w:rsidRPr="00E452E1">
        <w:rPr>
          <w:rFonts w:cs="Arial"/>
        </w:rPr>
        <w:lastRenderedPageBreak/>
        <w:t xml:space="preserve">dall’assegnazione dell’alloggio. In ogni caso, la mancata corresponsione di una mensilità di canone deve attivare specifiche procedure di controllo, verifica ed eventuale intervento. </w:t>
      </w:r>
    </w:p>
    <w:p w14:paraId="796D20E4" w14:textId="77777777" w:rsidR="00F23699" w:rsidRPr="00E452E1" w:rsidRDefault="00F23699" w:rsidP="007C6297">
      <w:pPr>
        <w:ind w:firstLine="0"/>
        <w:rPr>
          <w:rFonts w:cs="Arial"/>
        </w:rPr>
      </w:pPr>
      <w:r w:rsidRPr="00E452E1">
        <w:rPr>
          <w:rFonts w:cs="Arial"/>
        </w:rPr>
        <w:t xml:space="preserve">Le eventuali quote eccedenti i rispettivi massimali, eventualmente incrementati con risorse locali, restano a carico del Proprietario. </w:t>
      </w:r>
    </w:p>
    <w:p w14:paraId="6A93D405" w14:textId="7B159B3B" w:rsidR="00F23699" w:rsidRPr="00E452E1" w:rsidRDefault="00F23699" w:rsidP="007C6297">
      <w:pPr>
        <w:ind w:firstLine="0"/>
        <w:rPr>
          <w:rFonts w:cs="Arial"/>
        </w:rPr>
      </w:pPr>
      <w:r w:rsidRPr="00E452E1">
        <w:rPr>
          <w:rFonts w:cs="Arial"/>
        </w:rPr>
        <w:t>Nel caso in cui il Proprietario proponga quale canone il valore minimo previsto dagli accordi territoriali vigenti i massimali sono incrementati come da tabella seguente</w:t>
      </w:r>
      <w:r w:rsidR="00CA2183" w:rsidRPr="00E452E1">
        <w:rPr>
          <w:rFonts w:cs="Arial"/>
        </w:rPr>
        <w:t>:</w:t>
      </w:r>
    </w:p>
    <w:p w14:paraId="74C060E7" w14:textId="07B35252" w:rsidR="00F23699" w:rsidRPr="00E452E1" w:rsidRDefault="00F23699" w:rsidP="00CA2183">
      <w:pPr>
        <w:ind w:firstLine="0"/>
        <w:rPr>
          <w:rFonts w:cs="Arial"/>
          <w:b/>
        </w:rPr>
      </w:pPr>
    </w:p>
    <w:tbl>
      <w:tblPr>
        <w:tblStyle w:val="Grigliatabella"/>
        <w:tblW w:w="9639" w:type="dxa"/>
        <w:tblLook w:val="04A0" w:firstRow="1" w:lastRow="0" w:firstColumn="1" w:lastColumn="0" w:noHBand="0" w:noVBand="1"/>
      </w:tblPr>
      <w:tblGrid>
        <w:gridCol w:w="3212"/>
        <w:gridCol w:w="3213"/>
        <w:gridCol w:w="3214"/>
      </w:tblGrid>
      <w:tr w:rsidR="00804B47" w:rsidRPr="00E452E1" w14:paraId="48370F01" w14:textId="77777777" w:rsidTr="003D6E12">
        <w:trPr>
          <w:trHeight w:val="174"/>
        </w:trPr>
        <w:tc>
          <w:tcPr>
            <w:tcW w:w="9628" w:type="dxa"/>
            <w:gridSpan w:val="3"/>
            <w:shd w:val="clear" w:color="auto" w:fill="FFFFFF" w:themeFill="background1"/>
          </w:tcPr>
          <w:p w14:paraId="69284049" w14:textId="4C35A24C" w:rsidR="008B135D" w:rsidRPr="00E452E1" w:rsidRDefault="00CA2183" w:rsidP="003D6E12">
            <w:pPr>
              <w:ind w:firstLine="0"/>
              <w:jc w:val="center"/>
              <w:rPr>
                <w:rFonts w:cs="Arial"/>
              </w:rPr>
            </w:pPr>
            <w:r w:rsidRPr="00E452E1">
              <w:rPr>
                <w:rFonts w:cs="Arial"/>
              </w:rPr>
              <w:t>MASSIMALI PER MODALITÀ DI ATTUAZIONE</w:t>
            </w:r>
          </w:p>
        </w:tc>
      </w:tr>
      <w:tr w:rsidR="00804B47" w:rsidRPr="00E452E1" w14:paraId="167D85A4" w14:textId="77777777" w:rsidTr="003D6E12">
        <w:tc>
          <w:tcPr>
            <w:tcW w:w="3209" w:type="dxa"/>
          </w:tcPr>
          <w:p w14:paraId="0B0E1E8E" w14:textId="5FB77C25" w:rsidR="0035143D" w:rsidRPr="00E452E1" w:rsidRDefault="0035143D" w:rsidP="0035143D">
            <w:pPr>
              <w:ind w:firstLine="0"/>
              <w:jc w:val="center"/>
              <w:rPr>
                <w:rFonts w:cs="Arial"/>
              </w:rPr>
            </w:pPr>
            <w:r w:rsidRPr="00E452E1">
              <w:rPr>
                <w:rFonts w:cs="Arial"/>
              </w:rPr>
              <w:t>A</w:t>
            </w:r>
          </w:p>
        </w:tc>
        <w:tc>
          <w:tcPr>
            <w:tcW w:w="3209" w:type="dxa"/>
          </w:tcPr>
          <w:p w14:paraId="37B6E03D" w14:textId="3431ECD3" w:rsidR="0035143D" w:rsidRPr="00E452E1" w:rsidRDefault="0035143D" w:rsidP="0035143D">
            <w:pPr>
              <w:ind w:firstLine="0"/>
              <w:jc w:val="center"/>
              <w:rPr>
                <w:rFonts w:cs="Arial"/>
              </w:rPr>
            </w:pPr>
            <w:r w:rsidRPr="00E452E1">
              <w:rPr>
                <w:rFonts w:cs="Arial"/>
              </w:rPr>
              <w:t>B</w:t>
            </w:r>
          </w:p>
        </w:tc>
        <w:tc>
          <w:tcPr>
            <w:tcW w:w="3210" w:type="dxa"/>
          </w:tcPr>
          <w:p w14:paraId="7DC555E7" w14:textId="0BD32B6C" w:rsidR="0035143D" w:rsidRPr="00E452E1" w:rsidRDefault="0035143D" w:rsidP="0035143D">
            <w:pPr>
              <w:ind w:firstLine="0"/>
              <w:jc w:val="center"/>
              <w:rPr>
                <w:rFonts w:cs="Arial"/>
              </w:rPr>
            </w:pPr>
            <w:r w:rsidRPr="00E452E1">
              <w:rPr>
                <w:rFonts w:cs="Arial"/>
              </w:rPr>
              <w:t>C</w:t>
            </w:r>
          </w:p>
        </w:tc>
      </w:tr>
      <w:tr w:rsidR="00804B47" w:rsidRPr="00E452E1" w14:paraId="1D906184" w14:textId="77777777" w:rsidTr="003D6E12">
        <w:tc>
          <w:tcPr>
            <w:tcW w:w="3209" w:type="dxa"/>
          </w:tcPr>
          <w:p w14:paraId="687CAED4" w14:textId="679FBA28" w:rsidR="0035143D" w:rsidRPr="00E452E1" w:rsidRDefault="0035143D" w:rsidP="0035143D">
            <w:pPr>
              <w:ind w:firstLine="0"/>
              <w:jc w:val="center"/>
              <w:rPr>
                <w:rFonts w:cs="Arial"/>
              </w:rPr>
            </w:pPr>
            <w:r w:rsidRPr="00E452E1">
              <w:rPr>
                <w:rFonts w:cs="Arial"/>
              </w:rPr>
              <w:t>2.000 €</w:t>
            </w:r>
          </w:p>
        </w:tc>
        <w:tc>
          <w:tcPr>
            <w:tcW w:w="3209" w:type="dxa"/>
          </w:tcPr>
          <w:p w14:paraId="124BFB72" w14:textId="3420A0EF" w:rsidR="0035143D" w:rsidRPr="00E452E1" w:rsidRDefault="0035143D" w:rsidP="0035143D">
            <w:pPr>
              <w:ind w:firstLine="0"/>
              <w:jc w:val="center"/>
              <w:rPr>
                <w:rFonts w:cs="Arial"/>
              </w:rPr>
            </w:pPr>
            <w:r w:rsidRPr="00E452E1">
              <w:rPr>
                <w:rFonts w:cs="Arial"/>
              </w:rPr>
              <w:t>4.000 €</w:t>
            </w:r>
          </w:p>
        </w:tc>
        <w:tc>
          <w:tcPr>
            <w:tcW w:w="3210" w:type="dxa"/>
          </w:tcPr>
          <w:p w14:paraId="07FA04A2" w14:textId="3E2D6CC2" w:rsidR="0035143D" w:rsidRPr="00E452E1" w:rsidRDefault="0035143D" w:rsidP="0035143D">
            <w:pPr>
              <w:ind w:firstLine="0"/>
              <w:jc w:val="center"/>
              <w:rPr>
                <w:rFonts w:cs="Arial"/>
              </w:rPr>
            </w:pPr>
            <w:r w:rsidRPr="00E452E1">
              <w:rPr>
                <w:rFonts w:cs="Arial"/>
              </w:rPr>
              <w:t>6.000 €</w:t>
            </w:r>
          </w:p>
        </w:tc>
      </w:tr>
      <w:tr w:rsidR="00804B47" w:rsidRPr="00E452E1" w14:paraId="46B25141" w14:textId="77777777" w:rsidTr="003D6E12">
        <w:tc>
          <w:tcPr>
            <w:tcW w:w="9628" w:type="dxa"/>
            <w:gridSpan w:val="3"/>
          </w:tcPr>
          <w:p w14:paraId="6B737091" w14:textId="18A15001" w:rsidR="0035143D" w:rsidRPr="00E452E1" w:rsidRDefault="0035143D" w:rsidP="00E14ECD">
            <w:pPr>
              <w:ind w:firstLine="0"/>
              <w:jc w:val="center"/>
              <w:rPr>
                <w:rFonts w:cs="Arial"/>
              </w:rPr>
            </w:pPr>
            <w:r w:rsidRPr="00E452E1">
              <w:rPr>
                <w:rFonts w:cs="Arial"/>
              </w:rPr>
              <w:t>Se è convenuto il canone minimo previsto dagli accordi territoriali</w:t>
            </w:r>
          </w:p>
        </w:tc>
      </w:tr>
      <w:tr w:rsidR="00804B47" w:rsidRPr="00E452E1" w14:paraId="2E0AAF66" w14:textId="77777777" w:rsidTr="003D6E12">
        <w:tc>
          <w:tcPr>
            <w:tcW w:w="3209" w:type="dxa"/>
          </w:tcPr>
          <w:p w14:paraId="41E3F7B7" w14:textId="60C31FA0" w:rsidR="0035143D" w:rsidRPr="00E452E1" w:rsidRDefault="0035143D" w:rsidP="0035143D">
            <w:pPr>
              <w:ind w:firstLine="0"/>
              <w:jc w:val="center"/>
              <w:rPr>
                <w:rFonts w:cs="Arial"/>
              </w:rPr>
            </w:pPr>
            <w:r w:rsidRPr="00E452E1">
              <w:rPr>
                <w:rFonts w:cs="Arial"/>
              </w:rPr>
              <w:t>3.000 €</w:t>
            </w:r>
          </w:p>
        </w:tc>
        <w:tc>
          <w:tcPr>
            <w:tcW w:w="3209" w:type="dxa"/>
          </w:tcPr>
          <w:p w14:paraId="61A2FDCC" w14:textId="01D95417" w:rsidR="0035143D" w:rsidRPr="00E452E1" w:rsidRDefault="0035143D" w:rsidP="0035143D">
            <w:pPr>
              <w:ind w:firstLine="0"/>
              <w:jc w:val="center"/>
              <w:rPr>
                <w:rFonts w:cs="Arial"/>
              </w:rPr>
            </w:pPr>
            <w:r w:rsidRPr="00E452E1">
              <w:rPr>
                <w:rFonts w:cs="Arial"/>
              </w:rPr>
              <w:t>5.000 €</w:t>
            </w:r>
          </w:p>
        </w:tc>
        <w:tc>
          <w:tcPr>
            <w:tcW w:w="3210" w:type="dxa"/>
          </w:tcPr>
          <w:p w14:paraId="44EF5E8A" w14:textId="143931DC" w:rsidR="0035143D" w:rsidRPr="00E452E1" w:rsidRDefault="0035143D" w:rsidP="0035143D">
            <w:pPr>
              <w:ind w:firstLine="0"/>
              <w:jc w:val="center"/>
              <w:rPr>
                <w:rFonts w:cs="Arial"/>
              </w:rPr>
            </w:pPr>
            <w:r w:rsidRPr="00E452E1">
              <w:rPr>
                <w:rFonts w:cs="Arial"/>
              </w:rPr>
              <w:t>6.000 €</w:t>
            </w:r>
          </w:p>
        </w:tc>
      </w:tr>
    </w:tbl>
    <w:p w14:paraId="0E3110A0" w14:textId="77777777" w:rsidR="0035143D" w:rsidRPr="00E452E1" w:rsidRDefault="0035143D" w:rsidP="00F23699">
      <w:pPr>
        <w:rPr>
          <w:rFonts w:cs="Arial"/>
        </w:rPr>
      </w:pPr>
    </w:p>
    <w:p w14:paraId="7D49426A" w14:textId="77777777" w:rsidR="00F23699" w:rsidRPr="00E452E1" w:rsidRDefault="00F23699" w:rsidP="007C6297">
      <w:pPr>
        <w:ind w:firstLine="0"/>
        <w:rPr>
          <w:rFonts w:cs="Arial"/>
        </w:rPr>
      </w:pPr>
      <w:r w:rsidRPr="00E452E1">
        <w:rPr>
          <w:rFonts w:cs="Arial"/>
        </w:rPr>
        <w:t xml:space="preserve">Il fondo resta accantonato e disponibile per tutta la durata del contratto e dei successivi rinnovi. </w:t>
      </w:r>
    </w:p>
    <w:p w14:paraId="7E85C7BA" w14:textId="5FC1C954" w:rsidR="00F23699" w:rsidRPr="00E452E1" w:rsidRDefault="00F23699" w:rsidP="007C6297">
      <w:pPr>
        <w:ind w:firstLine="0"/>
        <w:rPr>
          <w:rFonts w:cs="Arial"/>
        </w:rPr>
      </w:pPr>
      <w:r w:rsidRPr="00E452E1">
        <w:rPr>
          <w:rFonts w:cs="Arial"/>
        </w:rPr>
        <w:t>Le somme di cui al presente paragrafo sono recuperate dal</w:t>
      </w:r>
      <w:r w:rsidR="00EF3551" w:rsidRPr="00E452E1">
        <w:rPr>
          <w:rFonts w:cs="Arial"/>
        </w:rPr>
        <w:t xml:space="preserve"> Comune/Unione</w:t>
      </w:r>
      <w:r w:rsidRPr="00E452E1">
        <w:rPr>
          <w:rFonts w:cs="Arial"/>
        </w:rPr>
        <w:t>, che si considera cessionario del credito nei rapporti con l’Utilizzatore. Le somme, se recuperate dal</w:t>
      </w:r>
      <w:r w:rsidR="000970D6" w:rsidRPr="00E452E1">
        <w:rPr>
          <w:rFonts w:cs="Arial"/>
        </w:rPr>
        <w:t xml:space="preserve"> Comune/Unione</w:t>
      </w:r>
      <w:r w:rsidRPr="00E452E1">
        <w:rPr>
          <w:rFonts w:cs="Arial"/>
        </w:rPr>
        <w:t>, vengono poi retrocesse all’Amministrazione regionale al netto degli oneri sostenuti per il relativo recupero.</w:t>
      </w:r>
    </w:p>
    <w:p w14:paraId="6D4C2813" w14:textId="77777777" w:rsidR="00F23699" w:rsidRPr="00E452E1" w:rsidRDefault="00F23699" w:rsidP="00F23699">
      <w:pPr>
        <w:rPr>
          <w:rFonts w:cs="Arial"/>
        </w:rPr>
      </w:pPr>
    </w:p>
    <w:p w14:paraId="1DAA4456" w14:textId="6B20B4B4" w:rsidR="00F23699" w:rsidRPr="00E452E1" w:rsidRDefault="00F23699" w:rsidP="00E14ECD">
      <w:pPr>
        <w:ind w:firstLine="0"/>
        <w:rPr>
          <w:rFonts w:cs="Arial"/>
          <w:b/>
        </w:rPr>
      </w:pPr>
      <w:r w:rsidRPr="00E452E1">
        <w:rPr>
          <w:rFonts w:cs="Arial"/>
          <w:b/>
        </w:rPr>
        <w:t>ART. 5</w:t>
      </w:r>
      <w:r w:rsidR="00A67E38" w:rsidRPr="00E452E1">
        <w:rPr>
          <w:rFonts w:cs="Arial"/>
          <w:b/>
        </w:rPr>
        <w:t xml:space="preserve"> </w:t>
      </w:r>
      <w:r w:rsidRPr="00E452E1">
        <w:rPr>
          <w:rFonts w:cs="Arial"/>
          <w:b/>
        </w:rPr>
        <w:t>UTILIZZATORI</w:t>
      </w:r>
      <w:r w:rsidR="00A67E38" w:rsidRPr="00E452E1">
        <w:rPr>
          <w:rFonts w:cs="Arial"/>
          <w:b/>
        </w:rPr>
        <w:t xml:space="preserve"> </w:t>
      </w:r>
      <w:r w:rsidRPr="00E452E1">
        <w:rPr>
          <w:rFonts w:cs="Arial"/>
          <w:b/>
        </w:rPr>
        <w:t xml:space="preserve">DEGLI ALLOGGI </w:t>
      </w:r>
    </w:p>
    <w:p w14:paraId="280C4C38" w14:textId="6AE6FA8C" w:rsidR="00F23699" w:rsidRPr="00E452E1" w:rsidRDefault="00F23699" w:rsidP="00E14ECD">
      <w:pPr>
        <w:ind w:firstLine="0"/>
        <w:rPr>
          <w:rFonts w:cs="Arial"/>
        </w:rPr>
      </w:pPr>
      <w:r w:rsidRPr="00E452E1">
        <w:rPr>
          <w:rFonts w:cs="Arial"/>
        </w:rPr>
        <w:t xml:space="preserve">Sono qualificati come Utilizzatori, ai sensi delle definizioni di cui all’art. </w:t>
      </w:r>
      <w:r w:rsidR="000E5BE5" w:rsidRPr="00E452E1">
        <w:rPr>
          <w:rFonts w:cs="Arial"/>
        </w:rPr>
        <w:t xml:space="preserve">1 </w:t>
      </w:r>
      <w:r w:rsidRPr="00E452E1">
        <w:rPr>
          <w:rFonts w:cs="Arial"/>
        </w:rPr>
        <w:t xml:space="preserve">del presente Regolamento, anche i soggetti beneficiari di alloggi in godimento di cooperative edilizie di abitazione, a proprietà divisa ed indivisa. </w:t>
      </w:r>
    </w:p>
    <w:p w14:paraId="7AD4C3ED" w14:textId="77777777" w:rsidR="00F23699" w:rsidRPr="00E452E1" w:rsidRDefault="00F23699" w:rsidP="00F23699">
      <w:pPr>
        <w:rPr>
          <w:rFonts w:cs="Arial"/>
        </w:rPr>
      </w:pPr>
    </w:p>
    <w:p w14:paraId="4F6D5528" w14:textId="7DB8E78E" w:rsidR="00F23699" w:rsidRPr="00E452E1" w:rsidRDefault="00F23699" w:rsidP="00A67E38">
      <w:pPr>
        <w:ind w:firstLine="0"/>
        <w:rPr>
          <w:rFonts w:cs="Arial"/>
          <w:b/>
        </w:rPr>
      </w:pPr>
      <w:r w:rsidRPr="00E452E1">
        <w:rPr>
          <w:rFonts w:cs="Arial"/>
          <w:b/>
        </w:rPr>
        <w:t>5</w:t>
      </w:r>
      <w:r w:rsidR="00A67E38" w:rsidRPr="00E452E1">
        <w:rPr>
          <w:rFonts w:cs="Arial"/>
          <w:b/>
        </w:rPr>
        <w:t>.</w:t>
      </w:r>
      <w:r w:rsidRPr="00E452E1">
        <w:rPr>
          <w:rFonts w:cs="Arial"/>
          <w:b/>
        </w:rPr>
        <w:t xml:space="preserve">1 Requisiti per l’accesso al Programma </w:t>
      </w:r>
    </w:p>
    <w:p w14:paraId="3068B553" w14:textId="1CD59E7D" w:rsidR="00F23699" w:rsidRPr="00E452E1" w:rsidRDefault="00F23699" w:rsidP="00E14ECD">
      <w:pPr>
        <w:ind w:firstLine="0"/>
        <w:rPr>
          <w:rFonts w:cs="Arial"/>
        </w:rPr>
      </w:pPr>
      <w:r w:rsidRPr="00E452E1">
        <w:rPr>
          <w:rFonts w:cs="Arial"/>
        </w:rPr>
        <w:t xml:space="preserve">Per l’ammissione al Programma, al momento della presentazione della domanda gli Utilizzatori devono possedere i seguenti </w:t>
      </w:r>
      <w:r w:rsidRPr="00E452E1">
        <w:rPr>
          <w:rFonts w:cs="Arial"/>
          <w:b/>
        </w:rPr>
        <w:t>requisiti</w:t>
      </w:r>
      <w:r w:rsidR="00CC782D" w:rsidRPr="00E452E1">
        <w:rPr>
          <w:rFonts w:cs="Arial"/>
          <w:b/>
        </w:rPr>
        <w:t xml:space="preserve"> di accesso</w:t>
      </w:r>
      <w:r w:rsidRPr="00E452E1">
        <w:rPr>
          <w:rFonts w:cs="Arial"/>
        </w:rPr>
        <w:t xml:space="preserve">: </w:t>
      </w:r>
    </w:p>
    <w:p w14:paraId="3C010A2B" w14:textId="77777777" w:rsidR="00F23699" w:rsidRPr="00E452E1" w:rsidRDefault="00F23699" w:rsidP="005B28AF">
      <w:pPr>
        <w:ind w:left="720" w:hanging="436"/>
        <w:rPr>
          <w:rFonts w:cs="Arial"/>
        </w:rPr>
      </w:pPr>
      <w:r w:rsidRPr="00E452E1">
        <w:rPr>
          <w:rFonts w:cs="Arial"/>
        </w:rPr>
        <w:t>-</w:t>
      </w:r>
      <w:r w:rsidRPr="00E452E1">
        <w:rPr>
          <w:rFonts w:cs="Arial"/>
        </w:rPr>
        <w:tab/>
        <w:t xml:space="preserve">cittadinanza italiana; oppure: - Cittadinanza di uno Stato appartenente all’Unione europea; oppure Cittadinanza di uno Stato non appartenente all’Unione europea per gli stranieri che siano muniti di permesso di soggiorno di durata di almeno 1 anno o permesso di soggiorno UE per soggiornanti di lungo periodo ai sensi del D. Lgs. N. 286/98 e successive modifiche; </w:t>
      </w:r>
    </w:p>
    <w:p w14:paraId="0EEFE55F" w14:textId="77777777" w:rsidR="00F23699" w:rsidRPr="00E452E1" w:rsidRDefault="00F23699" w:rsidP="005B28AF">
      <w:pPr>
        <w:ind w:left="720" w:hanging="436"/>
        <w:rPr>
          <w:rFonts w:cs="Arial"/>
        </w:rPr>
      </w:pPr>
      <w:r w:rsidRPr="00E452E1">
        <w:rPr>
          <w:rFonts w:cs="Arial"/>
        </w:rPr>
        <w:t>-</w:t>
      </w:r>
      <w:r w:rsidRPr="00E452E1">
        <w:rPr>
          <w:rFonts w:cs="Arial"/>
        </w:rPr>
        <w:tab/>
        <w:t>non essere titolari, anche con riferimento agli altri componenti del nucleo famigliare, di diritti di proprietà o di altri diritti reali di godimento su unità immobiliari ad uso residenziale poste nel territorio provinciale per il quale presentano domanda di partecipazione al Programma;</w:t>
      </w:r>
    </w:p>
    <w:p w14:paraId="243F2782" w14:textId="77777777" w:rsidR="00F23699" w:rsidRPr="00E452E1" w:rsidRDefault="00F23699" w:rsidP="005B28AF">
      <w:pPr>
        <w:ind w:left="720" w:hanging="436"/>
        <w:rPr>
          <w:rFonts w:cs="Arial"/>
        </w:rPr>
      </w:pPr>
      <w:r w:rsidRPr="00E452E1">
        <w:rPr>
          <w:rFonts w:cs="Arial"/>
        </w:rPr>
        <w:t>-</w:t>
      </w:r>
      <w:r w:rsidRPr="00E452E1">
        <w:rPr>
          <w:rFonts w:cs="Arial"/>
        </w:rPr>
        <w:tab/>
        <w:t>possedere un ISEE ordinario o corrente, riferito al proprio nucleo familiare, compreso tra € 9.360 ed € 35.000.</w:t>
      </w:r>
    </w:p>
    <w:p w14:paraId="40B09266" w14:textId="76B0D524" w:rsidR="005B76F7" w:rsidRPr="002336D7" w:rsidRDefault="005B76F7" w:rsidP="005B76F7">
      <w:pPr>
        <w:ind w:firstLine="0"/>
        <w:rPr>
          <w:rFonts w:cs="Arial"/>
        </w:rPr>
      </w:pPr>
      <w:r w:rsidRPr="00E452E1">
        <w:rPr>
          <w:rFonts w:cs="Arial"/>
        </w:rPr>
        <w:t xml:space="preserve">Il </w:t>
      </w:r>
      <w:r w:rsidR="005B28AF" w:rsidRPr="00E452E1">
        <w:rPr>
          <w:rFonts w:cs="Arial"/>
        </w:rPr>
        <w:t xml:space="preserve">Comune/Unione </w:t>
      </w:r>
      <w:r w:rsidRPr="00E452E1">
        <w:rPr>
          <w:rFonts w:cs="Arial"/>
        </w:rPr>
        <w:t xml:space="preserve">in coerenza con quanto indicato al § 5.4.1 del Regolamento Regionale, e fermi </w:t>
      </w:r>
      <w:r w:rsidRPr="002336D7">
        <w:rPr>
          <w:rFonts w:cs="Arial"/>
        </w:rPr>
        <w:t xml:space="preserve">restando i requisiti di accesso sopra richiamati, individua i seguenti </w:t>
      </w:r>
      <w:r w:rsidRPr="002336D7">
        <w:rPr>
          <w:rFonts w:cs="Arial"/>
          <w:b/>
        </w:rPr>
        <w:t>criteri di priorità</w:t>
      </w:r>
      <w:r w:rsidRPr="002336D7">
        <w:rPr>
          <w:rFonts w:cs="Arial"/>
        </w:rPr>
        <w:t xml:space="preserve"> da considerare nell’assegnazione degli alloggi ai Nuclei Familiari:</w:t>
      </w:r>
    </w:p>
    <w:p w14:paraId="15E9771B" w14:textId="4B8376FC" w:rsidR="007202BF" w:rsidRPr="002336D7" w:rsidRDefault="002336D7" w:rsidP="007202BF">
      <w:pPr>
        <w:spacing w:after="0"/>
        <w:ind w:firstLine="0"/>
        <w:rPr>
          <w:rFonts w:cs="Arial"/>
        </w:rPr>
      </w:pPr>
      <w:r w:rsidRPr="002336D7">
        <w:rPr>
          <w:rFonts w:cs="Arial"/>
          <w:i/>
        </w:rPr>
        <w:t>(</w:t>
      </w:r>
      <w:r w:rsidR="007202BF" w:rsidRPr="002336D7">
        <w:rPr>
          <w:rFonts w:cs="Arial"/>
          <w:i/>
        </w:rPr>
        <w:t>Aggiungere a discrezione eventuali criteri di priorità</w:t>
      </w:r>
      <w:r w:rsidRPr="002336D7">
        <w:rPr>
          <w:rFonts w:cs="Arial"/>
          <w:i/>
        </w:rPr>
        <w:t>)</w:t>
      </w:r>
    </w:p>
    <w:p w14:paraId="50ED17D7" w14:textId="77777777" w:rsidR="005B76F7" w:rsidRPr="002336D7" w:rsidRDefault="005B76F7" w:rsidP="005B28AF">
      <w:pPr>
        <w:pStyle w:val="Paragrafoelenco"/>
        <w:numPr>
          <w:ilvl w:val="0"/>
          <w:numId w:val="32"/>
        </w:numPr>
        <w:spacing w:after="0" w:line="240" w:lineRule="auto"/>
        <w:ind w:left="709" w:hanging="425"/>
        <w:rPr>
          <w:rFonts w:cs="Arial"/>
        </w:rPr>
      </w:pPr>
      <w:r w:rsidRPr="002336D7">
        <w:rPr>
          <w:rFonts w:cs="Arial"/>
        </w:rPr>
        <w:t>………………</w:t>
      </w:r>
    </w:p>
    <w:p w14:paraId="32B86334" w14:textId="77777777" w:rsidR="005B76F7" w:rsidRPr="002336D7" w:rsidRDefault="005B76F7" w:rsidP="005B28AF">
      <w:pPr>
        <w:pStyle w:val="Paragrafoelenco"/>
        <w:numPr>
          <w:ilvl w:val="0"/>
          <w:numId w:val="32"/>
        </w:numPr>
        <w:spacing w:after="0" w:line="240" w:lineRule="auto"/>
        <w:ind w:left="709" w:hanging="425"/>
        <w:rPr>
          <w:rFonts w:cs="Arial"/>
        </w:rPr>
      </w:pPr>
      <w:r w:rsidRPr="002336D7">
        <w:rPr>
          <w:rFonts w:cs="Arial"/>
        </w:rPr>
        <w:t>……………..</w:t>
      </w:r>
    </w:p>
    <w:p w14:paraId="08A4CA30" w14:textId="77777777" w:rsidR="00F23699" w:rsidRPr="00804B47" w:rsidRDefault="00F23699" w:rsidP="003E6818">
      <w:pPr>
        <w:ind w:firstLine="0"/>
        <w:rPr>
          <w:rFonts w:cs="Arial"/>
          <w:i/>
        </w:rPr>
      </w:pPr>
    </w:p>
    <w:p w14:paraId="34ED396D" w14:textId="280B6620" w:rsidR="00F23699" w:rsidRPr="00E452E1" w:rsidRDefault="00F23699" w:rsidP="00E14ECD">
      <w:pPr>
        <w:ind w:firstLine="0"/>
        <w:rPr>
          <w:rFonts w:cs="Arial"/>
        </w:rPr>
      </w:pPr>
      <w:r w:rsidRPr="00E452E1">
        <w:rPr>
          <w:rFonts w:cs="Arial"/>
        </w:rPr>
        <w:lastRenderedPageBreak/>
        <w:t>Nel periodo di validità dei contratti stipulati in attuazione del presente Programma è preclusa all’</w:t>
      </w:r>
      <w:r w:rsidR="00397A8E" w:rsidRPr="00E452E1">
        <w:rPr>
          <w:rFonts w:cs="Arial"/>
        </w:rPr>
        <w:t>U</w:t>
      </w:r>
      <w:r w:rsidRPr="00E452E1">
        <w:rPr>
          <w:rFonts w:cs="Arial"/>
        </w:rPr>
        <w:t>tilizzatore ed al suo al nucleo familiare la possibilità:</w:t>
      </w:r>
    </w:p>
    <w:p w14:paraId="0BC0E7F6" w14:textId="77777777" w:rsidR="00F23699" w:rsidRPr="00E452E1" w:rsidRDefault="00F23699" w:rsidP="005B28AF">
      <w:pPr>
        <w:ind w:left="720" w:hanging="436"/>
        <w:rPr>
          <w:rFonts w:cs="Arial"/>
        </w:rPr>
      </w:pPr>
      <w:r w:rsidRPr="00E452E1">
        <w:rPr>
          <w:rFonts w:cs="Arial"/>
        </w:rPr>
        <w:t>-</w:t>
      </w:r>
      <w:r w:rsidRPr="00E452E1">
        <w:rPr>
          <w:rFonts w:cs="Arial"/>
        </w:rPr>
        <w:tab/>
        <w:t xml:space="preserve">di essere beneficiario di contributi per il sostegno alla locazione (Fondo per l’affitto, ex L. 431/1998 e L.R. 24/2001); </w:t>
      </w:r>
    </w:p>
    <w:p w14:paraId="028F8849" w14:textId="77777777" w:rsidR="00F23699" w:rsidRPr="00E452E1" w:rsidRDefault="00F23699" w:rsidP="005B28AF">
      <w:pPr>
        <w:ind w:left="720" w:hanging="436"/>
        <w:rPr>
          <w:rFonts w:cs="Arial"/>
        </w:rPr>
      </w:pPr>
      <w:r w:rsidRPr="00E452E1">
        <w:rPr>
          <w:rFonts w:cs="Arial"/>
        </w:rPr>
        <w:t>-</w:t>
      </w:r>
      <w:r w:rsidRPr="00E452E1">
        <w:rPr>
          <w:rFonts w:cs="Arial"/>
        </w:rPr>
        <w:tab/>
        <w:t>di essere beneficiario di contributi per le rinegoziazioni dei contratti di locazione. Non è viceversa precluso l’accesso ai contributi del “Fondo per la morosità incolpevole” di cui all’art. 6, comma 5, del D.L. 31/07/2013, n. 102 convertito con Legge del 28/10/2013, n. 124</w:t>
      </w:r>
    </w:p>
    <w:p w14:paraId="576C09AC" w14:textId="77777777" w:rsidR="00F23699" w:rsidRPr="00E452E1" w:rsidRDefault="00F23699" w:rsidP="00E14ECD">
      <w:pPr>
        <w:ind w:firstLine="0"/>
        <w:rPr>
          <w:rFonts w:cs="Arial"/>
        </w:rPr>
      </w:pPr>
      <w:r w:rsidRPr="00E452E1">
        <w:rPr>
          <w:rFonts w:cs="Arial"/>
        </w:rPr>
        <w:t>Non è viceversa precluso l’accesso ai contributi del “Fondo per la morosità incolpevole” di cui all’art. 6, comma 5, del D.L. 31/07/2013, n. 102 convertito con Legge del 28/10/2013, n. 124.</w:t>
      </w:r>
    </w:p>
    <w:p w14:paraId="66BBEB51" w14:textId="77777777" w:rsidR="00F23699" w:rsidRPr="00E452E1" w:rsidRDefault="00F23699" w:rsidP="00F23699">
      <w:pPr>
        <w:rPr>
          <w:rFonts w:cs="Arial"/>
        </w:rPr>
      </w:pPr>
    </w:p>
    <w:p w14:paraId="523F7F7B" w14:textId="77777777" w:rsidR="00F23699" w:rsidRPr="00E452E1" w:rsidRDefault="00F23699" w:rsidP="00E14ECD">
      <w:pPr>
        <w:ind w:firstLine="0"/>
        <w:rPr>
          <w:rFonts w:cs="Arial"/>
          <w:b/>
        </w:rPr>
      </w:pPr>
      <w:r w:rsidRPr="00E452E1">
        <w:rPr>
          <w:rFonts w:cs="Arial"/>
          <w:b/>
        </w:rPr>
        <w:t>5.2 Attribuzione degli alloggi</w:t>
      </w:r>
    </w:p>
    <w:p w14:paraId="690A7197" w14:textId="77777777" w:rsidR="00F23699" w:rsidRPr="00E452E1" w:rsidRDefault="00F23699" w:rsidP="00356EC8">
      <w:pPr>
        <w:ind w:firstLine="0"/>
        <w:rPr>
          <w:rFonts w:cs="Arial"/>
        </w:rPr>
      </w:pPr>
      <w:r w:rsidRPr="00E452E1">
        <w:rPr>
          <w:rFonts w:cs="Arial"/>
        </w:rPr>
        <w:t>Nell’assegnazione di un alloggio disponibile, a cui è riferito un determinato canone concordato annuo atteso dal proprietario, l’Agenzia deve sempre accertare che il rapporto tra detto canone e il reddito familiare netto del potenziale nucleo assegnatario non ecceda i seguenti limiti massimi:</w:t>
      </w:r>
    </w:p>
    <w:p w14:paraId="50B49AE0" w14:textId="67861C25" w:rsidR="00F23699" w:rsidRPr="00E452E1" w:rsidRDefault="00F23699" w:rsidP="005B28AF">
      <w:pPr>
        <w:ind w:left="709" w:hanging="425"/>
        <w:rPr>
          <w:rFonts w:cs="Arial"/>
        </w:rPr>
      </w:pPr>
      <w:r w:rsidRPr="00E452E1">
        <w:rPr>
          <w:rFonts w:cs="Arial"/>
        </w:rPr>
        <w:t>-</w:t>
      </w:r>
      <w:r w:rsidRPr="00E452E1">
        <w:rPr>
          <w:rFonts w:cs="Arial"/>
        </w:rPr>
        <w:tab/>
        <w:t>30% - per la Fascia 1: 9360 &lt;</w:t>
      </w:r>
      <w:r w:rsidR="00A67E38" w:rsidRPr="00E452E1">
        <w:rPr>
          <w:rFonts w:cs="Arial"/>
        </w:rPr>
        <w:t xml:space="preserve"> </w:t>
      </w:r>
      <w:r w:rsidRPr="00E452E1">
        <w:rPr>
          <w:rFonts w:cs="Arial"/>
        </w:rPr>
        <w:t>ISEE ≤</w:t>
      </w:r>
      <w:r w:rsidR="00A67E38" w:rsidRPr="00E452E1">
        <w:rPr>
          <w:rFonts w:cs="Arial"/>
        </w:rPr>
        <w:t xml:space="preserve"> </w:t>
      </w:r>
      <w:r w:rsidRPr="00E452E1">
        <w:rPr>
          <w:rFonts w:cs="Arial"/>
        </w:rPr>
        <w:t>20.000</w:t>
      </w:r>
    </w:p>
    <w:p w14:paraId="3BA6683B" w14:textId="77777777" w:rsidR="00F23699" w:rsidRPr="00E452E1" w:rsidRDefault="00F23699" w:rsidP="005B28AF">
      <w:pPr>
        <w:ind w:left="709" w:hanging="425"/>
        <w:rPr>
          <w:rFonts w:cs="Arial"/>
        </w:rPr>
      </w:pPr>
      <w:r w:rsidRPr="00E452E1">
        <w:rPr>
          <w:rFonts w:cs="Arial"/>
        </w:rPr>
        <w:t>-</w:t>
      </w:r>
      <w:r w:rsidRPr="00E452E1">
        <w:rPr>
          <w:rFonts w:cs="Arial"/>
        </w:rPr>
        <w:tab/>
        <w:t>40% - per la Fascia 2: 20.000&lt; ISEE ≤ 35.000</w:t>
      </w:r>
    </w:p>
    <w:p w14:paraId="79F965A3" w14:textId="4D8628B6" w:rsidR="00F23699" w:rsidRPr="00804B47" w:rsidRDefault="00F23699" w:rsidP="00356EC8">
      <w:pPr>
        <w:ind w:firstLine="0"/>
        <w:rPr>
          <w:rFonts w:cs="Arial"/>
        </w:rPr>
      </w:pPr>
      <w:r w:rsidRPr="00E452E1">
        <w:rPr>
          <w:rFonts w:cs="Arial"/>
        </w:rPr>
        <w:t xml:space="preserve">Per reddito familiare netto si intende l’Indicatore della Situazione Economica simulata (ISE). </w:t>
      </w:r>
    </w:p>
    <w:p w14:paraId="7E4FFB0A" w14:textId="563BC0BA" w:rsidR="00CC782D" w:rsidRPr="00804B47" w:rsidRDefault="008F43DA" w:rsidP="00356EC8">
      <w:pPr>
        <w:ind w:firstLine="0"/>
        <w:rPr>
          <w:rFonts w:cs="Arial"/>
        </w:rPr>
      </w:pPr>
      <w:r w:rsidRPr="00804B47">
        <w:rPr>
          <w:rFonts w:cs="Arial"/>
        </w:rPr>
        <w:t>Sono</w:t>
      </w:r>
      <w:r w:rsidR="00CC782D" w:rsidRPr="00804B47">
        <w:rPr>
          <w:rFonts w:cs="Arial"/>
        </w:rPr>
        <w:t xml:space="preserve"> inoltre stabilit</w:t>
      </w:r>
      <w:r w:rsidRPr="00804B47">
        <w:rPr>
          <w:rFonts w:cs="Arial"/>
        </w:rPr>
        <w:t>i</w:t>
      </w:r>
      <w:r w:rsidR="00CC782D" w:rsidRPr="00804B47">
        <w:rPr>
          <w:rFonts w:cs="Arial"/>
        </w:rPr>
        <w:t xml:space="preserve">, ai sensi del § 5.4.1 del Regolamento </w:t>
      </w:r>
      <w:r w:rsidRPr="00804B47">
        <w:rPr>
          <w:rFonts w:cs="Arial"/>
        </w:rPr>
        <w:t>R</w:t>
      </w:r>
      <w:r w:rsidR="00CC782D" w:rsidRPr="00804B47">
        <w:rPr>
          <w:rFonts w:cs="Arial"/>
        </w:rPr>
        <w:t>egionale, i seguent</w:t>
      </w:r>
      <w:r w:rsidRPr="00804B47">
        <w:rPr>
          <w:rFonts w:cs="Arial"/>
        </w:rPr>
        <w:t>i</w:t>
      </w:r>
      <w:r w:rsidR="00CC782D" w:rsidRPr="00804B47">
        <w:rPr>
          <w:rFonts w:cs="Arial"/>
        </w:rPr>
        <w:t xml:space="preserve"> ulterior</w:t>
      </w:r>
      <w:r w:rsidRPr="00804B47">
        <w:rPr>
          <w:rFonts w:cs="Arial"/>
        </w:rPr>
        <w:t>i</w:t>
      </w:r>
      <w:r w:rsidR="00CC782D" w:rsidRPr="00804B47">
        <w:rPr>
          <w:rFonts w:cs="Arial"/>
        </w:rPr>
        <w:t xml:space="preserve"> </w:t>
      </w:r>
      <w:r w:rsidR="00CC782D" w:rsidRPr="00804B47">
        <w:rPr>
          <w:rFonts w:cs="Arial"/>
          <w:b/>
        </w:rPr>
        <w:t>criteri di verifica</w:t>
      </w:r>
      <w:r w:rsidR="00CC782D" w:rsidRPr="00804B47">
        <w:rPr>
          <w:rFonts w:cs="Arial"/>
        </w:rPr>
        <w:t xml:space="preserve"> delle condizioni di stabilità economica della locazione da parte dei potenziali Utilizzatori:</w:t>
      </w:r>
    </w:p>
    <w:p w14:paraId="6F315CE0" w14:textId="601CEDEA" w:rsidR="008F43DA" w:rsidRPr="00804B47" w:rsidRDefault="002336D7" w:rsidP="360EDF6F">
      <w:pPr>
        <w:spacing w:after="0"/>
        <w:ind w:firstLine="0"/>
        <w:rPr>
          <w:rFonts w:cs="Arial"/>
        </w:rPr>
      </w:pPr>
      <w:r>
        <w:rPr>
          <w:rFonts w:cs="Arial"/>
          <w:i/>
          <w:iCs/>
        </w:rPr>
        <w:t>(</w:t>
      </w:r>
      <w:r w:rsidR="008F43DA" w:rsidRPr="360EDF6F">
        <w:rPr>
          <w:rFonts w:cs="Arial"/>
          <w:i/>
          <w:iCs/>
        </w:rPr>
        <w:t xml:space="preserve">Aggiungere a discrezione eventuali criteri di </w:t>
      </w:r>
      <w:r w:rsidR="00A10F47" w:rsidRPr="360EDF6F">
        <w:rPr>
          <w:rFonts w:cs="Arial"/>
          <w:i/>
          <w:iCs/>
        </w:rPr>
        <w:t>verifica</w:t>
      </w:r>
      <w:r>
        <w:rPr>
          <w:rFonts w:cs="Arial"/>
          <w:i/>
          <w:iCs/>
        </w:rPr>
        <w:t>)</w:t>
      </w:r>
    </w:p>
    <w:p w14:paraId="53C4FC4D" w14:textId="77777777" w:rsidR="008F43DA" w:rsidRPr="00804B47" w:rsidRDefault="008F43DA" w:rsidP="005B28AF">
      <w:pPr>
        <w:pStyle w:val="Paragrafoelenco"/>
        <w:numPr>
          <w:ilvl w:val="0"/>
          <w:numId w:val="32"/>
        </w:numPr>
        <w:spacing w:after="0"/>
        <w:ind w:left="709" w:hanging="425"/>
        <w:rPr>
          <w:rFonts w:cs="Arial"/>
        </w:rPr>
      </w:pPr>
      <w:r w:rsidRPr="00804B47">
        <w:rPr>
          <w:rFonts w:cs="Arial"/>
        </w:rPr>
        <w:t>………………</w:t>
      </w:r>
    </w:p>
    <w:p w14:paraId="1215F422" w14:textId="4EE75FAD" w:rsidR="00CC782D" w:rsidRPr="00804B47" w:rsidRDefault="008F43DA" w:rsidP="005B28AF">
      <w:pPr>
        <w:pStyle w:val="Paragrafoelenco"/>
        <w:numPr>
          <w:ilvl w:val="0"/>
          <w:numId w:val="32"/>
        </w:numPr>
        <w:spacing w:after="0"/>
        <w:ind w:left="709" w:hanging="425"/>
        <w:rPr>
          <w:rFonts w:cs="Arial"/>
        </w:rPr>
      </w:pPr>
      <w:r w:rsidRPr="00804B47">
        <w:rPr>
          <w:rFonts w:cs="Arial"/>
        </w:rPr>
        <w:t>……………..</w:t>
      </w:r>
    </w:p>
    <w:p w14:paraId="5DFAE74A" w14:textId="77777777" w:rsidR="00356EC8" w:rsidRPr="00E452E1" w:rsidRDefault="00356EC8" w:rsidP="00356EC8">
      <w:pPr>
        <w:pStyle w:val="Paragrafoelenco"/>
        <w:spacing w:after="0"/>
        <w:ind w:left="1477" w:firstLine="0"/>
        <w:rPr>
          <w:rFonts w:cs="Arial"/>
        </w:rPr>
      </w:pPr>
    </w:p>
    <w:p w14:paraId="6FBD25FB" w14:textId="4F462E59" w:rsidR="00F23699" w:rsidRPr="002336D7" w:rsidRDefault="00F23699" w:rsidP="00356EC8">
      <w:pPr>
        <w:ind w:firstLine="0"/>
        <w:rPr>
          <w:rFonts w:cs="Arial"/>
        </w:rPr>
      </w:pPr>
      <w:r w:rsidRPr="00E452E1">
        <w:rPr>
          <w:rFonts w:cs="Arial"/>
        </w:rPr>
        <w:t>L’attribuzione dell’alloggio avviene sulla base di un elenco di richiedenti che non costituisce rigida e predeterminata graduatoria ma si fonda sull’incontro tra domanda e offerta, tenuto conto delle caratteristiche dell’immobile (metratura, ubicazione, barriere architettoniche</w:t>
      </w:r>
      <w:r w:rsidR="00A40621" w:rsidRPr="00804B47">
        <w:rPr>
          <w:rFonts w:cs="Arial"/>
        </w:rPr>
        <w:t>, ecc.</w:t>
      </w:r>
      <w:r w:rsidRPr="00E452E1">
        <w:rPr>
          <w:rFonts w:cs="Arial"/>
        </w:rPr>
        <w:t xml:space="preserve">) e tipologia del nucleo richiedente. A parità </w:t>
      </w:r>
      <w:r w:rsidRPr="002336D7">
        <w:rPr>
          <w:rFonts w:cs="Arial"/>
        </w:rPr>
        <w:t>di condizioni si dà priorità ai nuclei iscritti per primi negli elenchi.</w:t>
      </w:r>
    </w:p>
    <w:p w14:paraId="4667137B" w14:textId="717730A5" w:rsidR="00F23699" w:rsidRPr="00E452E1" w:rsidRDefault="00F23699" w:rsidP="00356EC8">
      <w:pPr>
        <w:ind w:firstLine="0"/>
        <w:rPr>
          <w:rFonts w:cs="Arial"/>
        </w:rPr>
      </w:pPr>
      <w:r w:rsidRPr="002336D7">
        <w:rPr>
          <w:rFonts w:cs="Arial"/>
        </w:rPr>
        <w:t xml:space="preserve">A seguito </w:t>
      </w:r>
      <w:r w:rsidR="00240D93" w:rsidRPr="002336D7">
        <w:rPr>
          <w:rFonts w:cs="Arial"/>
        </w:rPr>
        <w:t xml:space="preserve">delle attività di </w:t>
      </w:r>
      <w:r w:rsidR="00240D93" w:rsidRPr="002336D7">
        <w:rPr>
          <w:rFonts w:cs="Arial"/>
          <w:b/>
          <w:bCs/>
          <w:i/>
          <w:iCs/>
        </w:rPr>
        <w:t>due</w:t>
      </w:r>
      <w:r w:rsidR="00F159D8" w:rsidRPr="002336D7">
        <w:rPr>
          <w:rFonts w:cs="Arial"/>
          <w:b/>
          <w:bCs/>
          <w:i/>
          <w:iCs/>
        </w:rPr>
        <w:t xml:space="preserve"> diligence</w:t>
      </w:r>
      <w:r w:rsidR="00F159D8" w:rsidRPr="002336D7">
        <w:rPr>
          <w:rFonts w:cs="Arial"/>
          <w:b/>
          <w:bCs/>
        </w:rPr>
        <w:t xml:space="preserve"> </w:t>
      </w:r>
      <w:r w:rsidR="00333B08" w:rsidRPr="002336D7">
        <w:rPr>
          <w:rFonts w:cs="Arial"/>
          <w:b/>
          <w:bCs/>
        </w:rPr>
        <w:t>tecnico-amministrativa</w:t>
      </w:r>
      <w:r w:rsidR="00F159D8" w:rsidRPr="002336D7">
        <w:rPr>
          <w:rFonts w:cs="Arial"/>
        </w:rPr>
        <w:t xml:space="preserve"> ovvero </w:t>
      </w:r>
      <w:r w:rsidRPr="002336D7">
        <w:rPr>
          <w:rFonts w:cs="Arial"/>
        </w:rPr>
        <w:t>delle necessarie verifiche circa i requisiti che l’alloggio deve soddisfare per l’adesione al Programma (con riferimento allo stato manutentivo, alle caratteristiche specifiche e alle condizioni</w:t>
      </w:r>
      <w:r w:rsidRPr="00E452E1">
        <w:rPr>
          <w:rFonts w:cs="Arial"/>
        </w:rPr>
        <w:t xml:space="preserve"> di cui al precedente art. 2) l’alloggio è inserito nell’elenco e messo a disposizione per gli eventuali Utilizzatori.</w:t>
      </w:r>
    </w:p>
    <w:p w14:paraId="7B6334EA" w14:textId="77777777" w:rsidR="00F23699" w:rsidRPr="00E452E1" w:rsidRDefault="00F23699" w:rsidP="00356EC8">
      <w:pPr>
        <w:ind w:firstLine="0"/>
        <w:rPr>
          <w:rFonts w:cs="Arial"/>
        </w:rPr>
      </w:pPr>
      <w:r w:rsidRPr="00E452E1">
        <w:rPr>
          <w:rFonts w:cs="Arial"/>
        </w:rPr>
        <w:t>Gli utilizzatori selezionati visitano l’alloggio ed esprimono l’eventuale gradimento.</w:t>
      </w:r>
    </w:p>
    <w:p w14:paraId="27F1F00B" w14:textId="77777777" w:rsidR="00F23699" w:rsidRPr="00E452E1" w:rsidRDefault="00F23699" w:rsidP="00356EC8">
      <w:pPr>
        <w:ind w:firstLine="0"/>
        <w:rPr>
          <w:rFonts w:cs="Arial"/>
        </w:rPr>
      </w:pPr>
      <w:r w:rsidRPr="00E452E1">
        <w:rPr>
          <w:rFonts w:cs="Arial"/>
        </w:rPr>
        <w:t>Per le Modalità A e B, nelle quali il contratto di locazione è sottoscritto tra proprietario e inquilino, il proprietario deve esprimere gradimento o meno per l’inquilino proposto.</w:t>
      </w:r>
    </w:p>
    <w:p w14:paraId="0792935E" w14:textId="77777777" w:rsidR="00F23699" w:rsidRPr="00E452E1" w:rsidRDefault="00F23699" w:rsidP="00356EC8">
      <w:pPr>
        <w:ind w:firstLine="0"/>
        <w:rPr>
          <w:rFonts w:cs="Arial"/>
        </w:rPr>
      </w:pPr>
      <w:r w:rsidRPr="00E452E1">
        <w:rPr>
          <w:rFonts w:cs="Arial"/>
        </w:rPr>
        <w:t>È inoltre data facoltà al proprietario di proporre direttamente un inquilino, fermi restando i requisiti di cui al presente articolo.</w:t>
      </w:r>
    </w:p>
    <w:p w14:paraId="4EA6AC48" w14:textId="1A9273A3" w:rsidR="00481372" w:rsidRPr="00E452E1" w:rsidRDefault="00481372" w:rsidP="00E103C1">
      <w:pPr>
        <w:autoSpaceDE w:val="0"/>
        <w:autoSpaceDN w:val="0"/>
        <w:adjustRightInd w:val="0"/>
        <w:spacing w:after="0"/>
        <w:ind w:firstLine="0"/>
        <w:textAlignment w:val="auto"/>
        <w:rPr>
          <w:rFonts w:cs="Arial"/>
        </w:rPr>
      </w:pPr>
      <w:r w:rsidRPr="00E452E1">
        <w:rPr>
          <w:rFonts w:cs="Arial"/>
        </w:rPr>
        <w:t xml:space="preserve">Per la Modalità A, il proprietario, coincidente con l’Agenzia può </w:t>
      </w:r>
      <w:r w:rsidR="00467232" w:rsidRPr="00E452E1">
        <w:rPr>
          <w:rFonts w:cs="Arial"/>
        </w:rPr>
        <w:t>individuare il Nucleo</w:t>
      </w:r>
      <w:r w:rsidR="00E103C1">
        <w:rPr>
          <w:rFonts w:cs="Arial"/>
        </w:rPr>
        <w:t xml:space="preserve"> </w:t>
      </w:r>
      <w:r w:rsidR="00467232" w:rsidRPr="00804B47">
        <w:rPr>
          <w:rFonts w:cs="Arial"/>
        </w:rPr>
        <w:t>Familiare cui destinare gli alloggi previa verifica che i medesimi soddisfino i requisiti e i criteri di priorità indicati nel presente Regolamento</w:t>
      </w:r>
      <w:r w:rsidR="003A5601" w:rsidRPr="00804B47">
        <w:rPr>
          <w:rFonts w:cs="Arial"/>
        </w:rPr>
        <w:t>.</w:t>
      </w:r>
    </w:p>
    <w:p w14:paraId="6B2C1A13" w14:textId="77777777" w:rsidR="00481372" w:rsidRPr="00804B47" w:rsidRDefault="00481372" w:rsidP="00E103C1">
      <w:pPr>
        <w:ind w:firstLine="0"/>
        <w:rPr>
          <w:rFonts w:cs="Arial"/>
        </w:rPr>
      </w:pPr>
      <w:r w:rsidRPr="00E452E1">
        <w:rPr>
          <w:rFonts w:cs="Arial"/>
        </w:rPr>
        <w:t>È inoltre data facoltà al proprietario di proporre direttamente un inquilino, fermi restando i requisiti di cui al presente articolo.</w:t>
      </w:r>
    </w:p>
    <w:p w14:paraId="2584CDBB" w14:textId="606E308C" w:rsidR="00F23699" w:rsidRPr="00E452E1" w:rsidRDefault="00F23699" w:rsidP="00482064">
      <w:pPr>
        <w:ind w:firstLine="0"/>
        <w:rPr>
          <w:rFonts w:cs="Arial"/>
        </w:rPr>
      </w:pPr>
      <w:r w:rsidRPr="00E452E1">
        <w:rPr>
          <w:rFonts w:cs="Arial"/>
        </w:rPr>
        <w:t>Ai nuclei è proposto di norma, per quanto possibile ed in base alle disponibilità effettive di immobili, un alloggio ubicato nel comune di residenza.</w:t>
      </w:r>
      <w:r w:rsidR="007728F4" w:rsidRPr="00E452E1">
        <w:rPr>
          <w:rFonts w:cs="Arial"/>
        </w:rPr>
        <w:t xml:space="preserve"> </w:t>
      </w:r>
      <w:r w:rsidRPr="00E452E1">
        <w:rPr>
          <w:rFonts w:cs="Arial"/>
        </w:rPr>
        <w:t xml:space="preserve">Non sarà possibile attribuire alloggi a </w:t>
      </w:r>
      <w:r w:rsidRPr="00E452E1">
        <w:rPr>
          <w:rFonts w:cs="Arial"/>
        </w:rPr>
        <w:lastRenderedPageBreak/>
        <w:t>conduttori/utilizzatori (o membri dello stesso nucleo familiare) che nei tre anni precedenti la loro richiesta di locazione siano stati</w:t>
      </w:r>
      <w:r w:rsidR="00A67E38" w:rsidRPr="00E452E1">
        <w:rPr>
          <w:rFonts w:cs="Arial"/>
        </w:rPr>
        <w:t xml:space="preserve"> </w:t>
      </w:r>
      <w:r w:rsidRPr="00E452E1">
        <w:rPr>
          <w:rFonts w:cs="Arial"/>
        </w:rPr>
        <w:t xml:space="preserve">inadempienti per quanto attiene il rispetto delle norme contrattuali e dei regolamenti condominiali. </w:t>
      </w:r>
    </w:p>
    <w:p w14:paraId="72D54630" w14:textId="17233E64" w:rsidR="00F23699" w:rsidRPr="00021B6B" w:rsidRDefault="00F23699" w:rsidP="00482064">
      <w:pPr>
        <w:ind w:firstLine="0"/>
        <w:rPr>
          <w:rFonts w:cs="Arial"/>
        </w:rPr>
      </w:pPr>
      <w:r w:rsidRPr="00E452E1">
        <w:rPr>
          <w:rFonts w:cs="Arial"/>
        </w:rPr>
        <w:t xml:space="preserve">Per tutti i casi di diniego l’Agenzia attiverà </w:t>
      </w:r>
      <w:r w:rsidRPr="00021B6B">
        <w:rPr>
          <w:rFonts w:cs="Arial"/>
        </w:rPr>
        <w:t xml:space="preserve">una verifica con </w:t>
      </w:r>
      <w:r w:rsidR="000970D6" w:rsidRPr="00021B6B">
        <w:rPr>
          <w:rFonts w:cs="Arial"/>
        </w:rPr>
        <w:t>Comune/Unione</w:t>
      </w:r>
      <w:r w:rsidRPr="00021B6B">
        <w:rPr>
          <w:rFonts w:cs="Arial"/>
        </w:rPr>
        <w:t>, la quale potrà valutare se concedere una deroga con adeguata motivazione (es: situazione di morosità incolpevole di cui all’art. 6, comma 5, del D.L. 31/07/2013, n. 102 convertito con Legge del 28/10/2013, n. 124; etc.)</w:t>
      </w:r>
    </w:p>
    <w:p w14:paraId="2A2A014A" w14:textId="77777777" w:rsidR="004A2397" w:rsidRPr="00021B6B" w:rsidRDefault="004A2397" w:rsidP="00E14ECD">
      <w:pPr>
        <w:ind w:firstLine="0"/>
        <w:rPr>
          <w:rFonts w:cs="Arial"/>
        </w:rPr>
      </w:pPr>
      <w:r w:rsidRPr="00021B6B">
        <w:rPr>
          <w:rFonts w:cs="Arial"/>
        </w:rPr>
        <w:t xml:space="preserve">L’Agenzia procede altresì </w:t>
      </w:r>
      <w:r w:rsidRPr="00021B6B">
        <w:rPr>
          <w:rFonts w:cs="Arial"/>
          <w:b/>
          <w:bCs/>
        </w:rPr>
        <w:t xml:space="preserve">all’attività di </w:t>
      </w:r>
      <w:r w:rsidRPr="00021B6B">
        <w:rPr>
          <w:rFonts w:cs="Arial"/>
          <w:b/>
          <w:bCs/>
          <w:i/>
          <w:iCs/>
        </w:rPr>
        <w:t>matching</w:t>
      </w:r>
      <w:r w:rsidRPr="00021B6B">
        <w:rPr>
          <w:rFonts w:cs="Arial"/>
        </w:rPr>
        <w:t>, ossia di individuazione dell’inquilino che meglio si candida ad occupare un alloggio a disposizione della medesima, sussistendone i requisiti di cui al presente Patto (fra cui il rapporto canone-reddito).</w:t>
      </w:r>
    </w:p>
    <w:p w14:paraId="2880384B" w14:textId="46DFF799" w:rsidR="004A2397" w:rsidRPr="00021B6B" w:rsidRDefault="004A2397" w:rsidP="00E14ECD">
      <w:pPr>
        <w:ind w:firstLine="0"/>
        <w:rPr>
          <w:rFonts w:cs="Arial"/>
        </w:rPr>
      </w:pPr>
      <w:r w:rsidRPr="00021B6B">
        <w:rPr>
          <w:rFonts w:cs="Arial"/>
        </w:rPr>
        <w:t xml:space="preserve">L’Agenzia comunica all’ente locale l’individuazione di un nucleo famigliare compatibile, per le proprie caratteristiche, con l’assegnazione di un alloggio a propria disposizione, e comunica altresì la propria intenzione di stipulare col medesimo un contratto di locazione ricadente nel </w:t>
      </w:r>
      <w:r w:rsidR="009F6596" w:rsidRPr="00021B6B">
        <w:rPr>
          <w:rFonts w:cs="Arial"/>
        </w:rPr>
        <w:t>P</w:t>
      </w:r>
      <w:r w:rsidRPr="00021B6B">
        <w:rPr>
          <w:rFonts w:cs="Arial"/>
        </w:rPr>
        <w:t>rogramma in modalità A.</w:t>
      </w:r>
    </w:p>
    <w:p w14:paraId="59FC68DD" w14:textId="77777777" w:rsidR="004A2397" w:rsidRPr="00021B6B" w:rsidRDefault="004A2397" w:rsidP="00E14ECD">
      <w:pPr>
        <w:ind w:firstLine="0"/>
        <w:rPr>
          <w:rFonts w:cs="Arial"/>
        </w:rPr>
      </w:pPr>
      <w:r w:rsidRPr="00021B6B">
        <w:rPr>
          <w:rFonts w:cs="Arial"/>
        </w:rPr>
        <w:t xml:space="preserve">L’Amministrazione vigila sull’attività di </w:t>
      </w:r>
      <w:r w:rsidRPr="00021B6B">
        <w:rPr>
          <w:rFonts w:cs="Arial"/>
          <w:i/>
        </w:rPr>
        <w:t>matching</w:t>
      </w:r>
      <w:r w:rsidRPr="00021B6B">
        <w:rPr>
          <w:rFonts w:cs="Arial"/>
        </w:rPr>
        <w:t>, chiedendo, se del caso, chiarimenti all’Agenzia circa le ragioni di scelta di un nucleo famigliare in luogo di un altro parimenti iscritto.</w:t>
      </w:r>
    </w:p>
    <w:p w14:paraId="434FDB66" w14:textId="41E88E8A" w:rsidR="004A2397" w:rsidRPr="00021B6B" w:rsidRDefault="004A2397" w:rsidP="00E14ECD">
      <w:pPr>
        <w:ind w:firstLine="0"/>
        <w:rPr>
          <w:rFonts w:cs="Arial"/>
        </w:rPr>
      </w:pPr>
      <w:r w:rsidRPr="00021B6B">
        <w:rPr>
          <w:rFonts w:cs="Arial"/>
        </w:rPr>
        <w:t xml:space="preserve">Se l’Amministrazione non formula alcuna riserva entro il termine di </w:t>
      </w:r>
      <w:r w:rsidR="00575283" w:rsidRPr="00021B6B">
        <w:rPr>
          <w:rFonts w:cs="Arial"/>
        </w:rPr>
        <w:t>_____</w:t>
      </w:r>
      <w:r w:rsidRPr="00021B6B">
        <w:rPr>
          <w:rFonts w:cs="Arial"/>
        </w:rPr>
        <w:t xml:space="preserve">giorni, la proposta dell’Agenzia si intende accettata, salva la possibilità, anche successiva, di effettuare ulteriori controlli da parte dell’Amministrazione circa il possesso dei requisiti di partecipazione al Patto da parte dell’inquilino. </w:t>
      </w:r>
    </w:p>
    <w:p w14:paraId="69A0AE38" w14:textId="77777777" w:rsidR="004A2397" w:rsidRPr="00021B6B" w:rsidRDefault="004A2397" w:rsidP="00E14ECD">
      <w:pPr>
        <w:ind w:firstLine="0"/>
        <w:rPr>
          <w:rFonts w:cs="Arial"/>
        </w:rPr>
      </w:pPr>
      <w:r w:rsidRPr="00021B6B">
        <w:rPr>
          <w:rFonts w:cs="Arial"/>
        </w:rPr>
        <w:t xml:space="preserve">Agenzia ed inquilino stipulano il contratto di locazione, che viene registrato presso l’Agenzia delle </w:t>
      </w:r>
      <w:sdt>
        <w:sdtPr>
          <w:rPr>
            <w:rFonts w:cs="Arial"/>
          </w:rPr>
          <w:tag w:val="goog_rdk_14"/>
          <w:id w:val="1303116224"/>
        </w:sdtPr>
        <w:sdtContent/>
      </w:sdt>
      <w:r w:rsidRPr="00021B6B">
        <w:rPr>
          <w:rFonts w:cs="Arial"/>
        </w:rPr>
        <w:t xml:space="preserve">Entrate. </w:t>
      </w:r>
    </w:p>
    <w:p w14:paraId="140BCD3A" w14:textId="1444C60F" w:rsidR="004A5DF7" w:rsidRPr="00804B47" w:rsidRDefault="004A2397" w:rsidP="00DF1F56">
      <w:pPr>
        <w:ind w:firstLine="0"/>
        <w:rPr>
          <w:rFonts w:cs="Arial"/>
        </w:rPr>
      </w:pPr>
      <w:r w:rsidRPr="00021B6B">
        <w:rPr>
          <w:rFonts w:cs="Arial"/>
        </w:rPr>
        <w:t>Laddove, all’esito della due diligence tecnica preliminare alla stipula del contratto, fosse emersa la necessità di procedere ai lavori e alle prestazioni di cui all’art. 4.</w:t>
      </w:r>
      <w:r w:rsidR="006477DF" w:rsidRPr="00021B6B">
        <w:rPr>
          <w:rFonts w:cs="Arial"/>
        </w:rPr>
        <w:t>3</w:t>
      </w:r>
      <w:r w:rsidRPr="00021B6B">
        <w:rPr>
          <w:rFonts w:cs="Arial"/>
        </w:rPr>
        <w:t xml:space="preserve"> del Regolamento attutivo locale, il contratto di locazione prevede il differimento della propria esecuzione per un termine congruo all’esecuzione di questi ultimi, comunque non superiore a 120 giorn</w:t>
      </w:r>
      <w:r w:rsidR="004A5DF7" w:rsidRPr="00021B6B">
        <w:rPr>
          <w:rFonts w:cs="Arial"/>
        </w:rPr>
        <w:t>i.</w:t>
      </w:r>
    </w:p>
    <w:p w14:paraId="7805B662" w14:textId="77777777" w:rsidR="0035143D" w:rsidRPr="00804B47" w:rsidRDefault="0035143D" w:rsidP="00DF1F56">
      <w:pPr>
        <w:ind w:firstLine="0"/>
        <w:rPr>
          <w:rFonts w:cs="Arial"/>
        </w:rPr>
      </w:pPr>
    </w:p>
    <w:p w14:paraId="4764D99A" w14:textId="6B7574B9" w:rsidR="00F23699" w:rsidRPr="00804B47" w:rsidRDefault="00F23699" w:rsidP="00DF1F56">
      <w:pPr>
        <w:ind w:firstLine="0"/>
        <w:rPr>
          <w:rFonts w:cs="Arial"/>
          <w:b/>
        </w:rPr>
      </w:pPr>
      <w:r w:rsidRPr="00804B47">
        <w:rPr>
          <w:rFonts w:cs="Arial"/>
          <w:b/>
        </w:rPr>
        <w:t xml:space="preserve">5.3 Impegni degli Utilizzatori </w:t>
      </w:r>
    </w:p>
    <w:p w14:paraId="02FCB500" w14:textId="77777777" w:rsidR="00F23699" w:rsidRPr="00804B47" w:rsidRDefault="00F23699" w:rsidP="00E14ECD">
      <w:pPr>
        <w:ind w:firstLine="0"/>
        <w:rPr>
          <w:rFonts w:cs="Arial"/>
        </w:rPr>
      </w:pPr>
      <w:r w:rsidRPr="00804B47">
        <w:rPr>
          <w:rFonts w:cs="Arial"/>
        </w:rPr>
        <w:t xml:space="preserve">Gli Utilizzatori, per tutta la durata del contratto, si impegnano: </w:t>
      </w:r>
    </w:p>
    <w:p w14:paraId="33B8827D" w14:textId="751060A7" w:rsidR="00F23699" w:rsidRPr="00804B47" w:rsidRDefault="00F23699" w:rsidP="006477DF">
      <w:pPr>
        <w:pStyle w:val="Paragrafoelenco"/>
        <w:numPr>
          <w:ilvl w:val="0"/>
          <w:numId w:val="22"/>
        </w:numPr>
        <w:ind w:left="709" w:hanging="425"/>
        <w:rPr>
          <w:rFonts w:cs="Arial"/>
        </w:rPr>
      </w:pPr>
      <w:r w:rsidRPr="00804B47">
        <w:rPr>
          <w:rFonts w:cs="Arial"/>
        </w:rPr>
        <w:t xml:space="preserve">alla corretta e diligente conduzione dell’alloggio; </w:t>
      </w:r>
    </w:p>
    <w:p w14:paraId="4872C5CF" w14:textId="1058EDD8" w:rsidR="00F23699" w:rsidRPr="00804B47" w:rsidRDefault="00F23699" w:rsidP="006477DF">
      <w:pPr>
        <w:pStyle w:val="Paragrafoelenco"/>
        <w:numPr>
          <w:ilvl w:val="0"/>
          <w:numId w:val="22"/>
        </w:numPr>
        <w:ind w:left="709" w:hanging="425"/>
        <w:rPr>
          <w:rFonts w:cs="Arial"/>
        </w:rPr>
      </w:pPr>
      <w:r w:rsidRPr="00804B47">
        <w:rPr>
          <w:rFonts w:cs="Arial"/>
        </w:rPr>
        <w:t xml:space="preserve">al rispetto di quanto stabilito nei regolamenti condominiali; </w:t>
      </w:r>
    </w:p>
    <w:p w14:paraId="761B8338" w14:textId="3EA91EA8" w:rsidR="00F23699" w:rsidRPr="00804B47" w:rsidRDefault="00F23699" w:rsidP="006477DF">
      <w:pPr>
        <w:pStyle w:val="Paragrafoelenco"/>
        <w:numPr>
          <w:ilvl w:val="0"/>
          <w:numId w:val="22"/>
        </w:numPr>
        <w:ind w:left="709" w:hanging="425"/>
        <w:rPr>
          <w:rFonts w:cs="Arial"/>
        </w:rPr>
      </w:pPr>
      <w:r w:rsidRPr="00804B47">
        <w:rPr>
          <w:rFonts w:cs="Arial"/>
        </w:rPr>
        <w:t xml:space="preserve">al puntuale pagamento del canone, delle spese condominiali e delle eventuali utenze comuni; </w:t>
      </w:r>
    </w:p>
    <w:p w14:paraId="1885E033" w14:textId="7909ECCB" w:rsidR="00F23699" w:rsidRPr="00804B47" w:rsidRDefault="00F23699" w:rsidP="006477DF">
      <w:pPr>
        <w:pStyle w:val="Paragrafoelenco"/>
        <w:numPr>
          <w:ilvl w:val="0"/>
          <w:numId w:val="22"/>
        </w:numPr>
        <w:ind w:left="709" w:hanging="425"/>
        <w:rPr>
          <w:rFonts w:cs="Arial"/>
        </w:rPr>
      </w:pPr>
      <w:r w:rsidRPr="00804B47">
        <w:rPr>
          <w:rFonts w:cs="Arial"/>
        </w:rPr>
        <w:t xml:space="preserve">alla manutenzione ordinaria dell'alloggio assegnato, con particolare riguardo ai controlli previsti per legge dell’impianto termoidraulico; </w:t>
      </w:r>
    </w:p>
    <w:p w14:paraId="62F6CAE2" w14:textId="0CCE18D1" w:rsidR="00F23699" w:rsidRPr="00804B47" w:rsidRDefault="00F23699" w:rsidP="006477DF">
      <w:pPr>
        <w:pStyle w:val="Paragrafoelenco"/>
        <w:numPr>
          <w:ilvl w:val="0"/>
          <w:numId w:val="22"/>
        </w:numPr>
        <w:ind w:left="709" w:hanging="425"/>
        <w:rPr>
          <w:rFonts w:cs="Arial"/>
        </w:rPr>
      </w:pPr>
      <w:r w:rsidRPr="00804B47">
        <w:rPr>
          <w:rFonts w:cs="Arial"/>
        </w:rPr>
        <w:t xml:space="preserve">alle altre obbligazioni previste dal Codice civile. </w:t>
      </w:r>
    </w:p>
    <w:p w14:paraId="415BF523" w14:textId="04923EE5" w:rsidR="007C6BFE" w:rsidRDefault="00F23699" w:rsidP="009E2124">
      <w:pPr>
        <w:ind w:firstLine="0"/>
        <w:rPr>
          <w:rFonts w:cs="Arial"/>
        </w:rPr>
      </w:pPr>
      <w:r w:rsidRPr="00804B47">
        <w:rPr>
          <w:rFonts w:cs="Arial"/>
        </w:rPr>
        <w:t>Il mancato assolvimento degli obblighi sopra citati costituisce motivo di risoluzione del contratto di locazione, in danno all’Utilizzatore.</w:t>
      </w:r>
    </w:p>
    <w:p w14:paraId="203F4F6D" w14:textId="77777777" w:rsidR="007C6BFE" w:rsidRPr="00804B47" w:rsidRDefault="007C6BFE" w:rsidP="00F23699">
      <w:pPr>
        <w:rPr>
          <w:rFonts w:cs="Arial"/>
        </w:rPr>
      </w:pPr>
    </w:p>
    <w:p w14:paraId="78B18EB7" w14:textId="116289EB" w:rsidR="00F23699" w:rsidRPr="00804B47" w:rsidRDefault="00F23699" w:rsidP="00DF1F56">
      <w:pPr>
        <w:ind w:firstLine="0"/>
        <w:rPr>
          <w:rFonts w:cs="Arial"/>
          <w:b/>
        </w:rPr>
      </w:pPr>
      <w:r w:rsidRPr="00804B47">
        <w:rPr>
          <w:rFonts w:cs="Arial"/>
          <w:b/>
        </w:rPr>
        <w:t>5.4</w:t>
      </w:r>
      <w:r w:rsidR="00A67E38" w:rsidRPr="00804B47">
        <w:rPr>
          <w:rFonts w:cs="Arial"/>
          <w:b/>
        </w:rPr>
        <w:t xml:space="preserve"> </w:t>
      </w:r>
      <w:r w:rsidRPr="00804B47">
        <w:rPr>
          <w:rFonts w:cs="Arial"/>
          <w:b/>
        </w:rPr>
        <w:t>Benefici per gli utilizzatori</w:t>
      </w:r>
    </w:p>
    <w:p w14:paraId="4EBCEF80" w14:textId="35218603" w:rsidR="00F23699" w:rsidRPr="00804B47" w:rsidRDefault="00F23699" w:rsidP="00DF1F56">
      <w:pPr>
        <w:ind w:firstLine="0"/>
        <w:rPr>
          <w:rFonts w:cs="Arial"/>
        </w:rPr>
      </w:pPr>
      <w:r w:rsidRPr="00804B47">
        <w:rPr>
          <w:rFonts w:cs="Arial"/>
        </w:rPr>
        <w:t>Agli utilizzatori non viene richiesto il versamento del deposito cauzionale alla data di</w:t>
      </w:r>
      <w:r w:rsidR="00A67E38" w:rsidRPr="00804B47">
        <w:rPr>
          <w:rFonts w:cs="Arial"/>
        </w:rPr>
        <w:t xml:space="preserve"> </w:t>
      </w:r>
      <w:r w:rsidRPr="00804B47">
        <w:rPr>
          <w:rFonts w:cs="Arial"/>
        </w:rPr>
        <w:t>sottoscrizione del contratto di locazione.</w:t>
      </w:r>
    </w:p>
    <w:p w14:paraId="413CE66E" w14:textId="77777777" w:rsidR="00F23699" w:rsidRPr="00804B47" w:rsidRDefault="00F23699" w:rsidP="00DF1F56">
      <w:pPr>
        <w:ind w:firstLine="0"/>
        <w:rPr>
          <w:rFonts w:cs="Arial"/>
        </w:rPr>
      </w:pPr>
      <w:r w:rsidRPr="00804B47">
        <w:rPr>
          <w:rFonts w:cs="Arial"/>
        </w:rPr>
        <w:t xml:space="preserve">Al fine di ricondurre il rapporto canone/reddito entro soglie di maggiore sostenibilità per gli Utilizzatori, il Programma mette a disposizione degli Utilizzatori risorse a fondo perduto per calmierare ulteriormente i canoni. </w:t>
      </w:r>
    </w:p>
    <w:p w14:paraId="5860D723" w14:textId="45B21F64" w:rsidR="00F23699" w:rsidRPr="00021B6B" w:rsidRDefault="00F23699" w:rsidP="00DF1F56">
      <w:pPr>
        <w:ind w:firstLine="0"/>
        <w:rPr>
          <w:rFonts w:cs="Arial"/>
        </w:rPr>
      </w:pPr>
      <w:r w:rsidRPr="00804B47">
        <w:rPr>
          <w:rFonts w:cs="Arial"/>
        </w:rPr>
        <w:lastRenderedPageBreak/>
        <w:t xml:space="preserve">Fermi restando i </w:t>
      </w:r>
      <w:r w:rsidRPr="00021B6B">
        <w:rPr>
          <w:rFonts w:cs="Arial"/>
        </w:rPr>
        <w:t>vincoli di cui all’art 4 relativi al canone massimo riconoscibile nell’ambito del Programma e all’art. 5.2 relativi ai rapporti tra canone e reddito familiare netto del potenziale nucleo assegnatario</w:t>
      </w:r>
      <w:r w:rsidR="00CA2183" w:rsidRPr="00021B6B">
        <w:rPr>
          <w:rFonts w:cs="Arial"/>
        </w:rPr>
        <w:t>,</w:t>
      </w:r>
      <w:r w:rsidRPr="00021B6B">
        <w:rPr>
          <w:rFonts w:cs="Arial"/>
        </w:rPr>
        <w:t xml:space="preserve"> gli utilizzatori</w:t>
      </w:r>
      <w:r w:rsidR="00CA2183" w:rsidRPr="00021B6B">
        <w:rPr>
          <w:rFonts w:cs="Arial"/>
        </w:rPr>
        <w:t xml:space="preserve"> -</w:t>
      </w:r>
      <w:r w:rsidRPr="00021B6B">
        <w:rPr>
          <w:rFonts w:cs="Arial"/>
        </w:rPr>
        <w:t xml:space="preserve"> in relazione all’ISEE ed al Reddito familiare netto</w:t>
      </w:r>
      <w:r w:rsidR="00CA2183" w:rsidRPr="00021B6B">
        <w:rPr>
          <w:rFonts w:cs="Arial"/>
        </w:rPr>
        <w:t xml:space="preserve"> -</w:t>
      </w:r>
      <w:r w:rsidRPr="00021B6B">
        <w:rPr>
          <w:rFonts w:cs="Arial"/>
        </w:rPr>
        <w:t xml:space="preserve"> possono beneficiare di una riduzione sul canone dell’alloggio assegnato</w:t>
      </w:r>
      <w:r w:rsidR="00284BD0" w:rsidRPr="00021B6B">
        <w:rPr>
          <w:rFonts w:cs="Arial"/>
        </w:rPr>
        <w:t xml:space="preserve">. </w:t>
      </w:r>
      <w:r w:rsidR="00960384" w:rsidRPr="00021B6B">
        <w:rPr>
          <w:rFonts w:cs="Arial"/>
        </w:rPr>
        <w:t xml:space="preserve">La rilevazione del valore di ISEE </w:t>
      </w:r>
      <w:r w:rsidR="003957E6" w:rsidRPr="00021B6B">
        <w:rPr>
          <w:rFonts w:cs="Arial"/>
        </w:rPr>
        <w:t xml:space="preserve">avviene ai fini dell’adesione </w:t>
      </w:r>
      <w:r w:rsidR="00960384" w:rsidRPr="00021B6B">
        <w:rPr>
          <w:rFonts w:cs="Arial"/>
        </w:rPr>
        <w:t xml:space="preserve">al Programma </w:t>
      </w:r>
      <w:r w:rsidR="003957E6" w:rsidRPr="00021B6B">
        <w:rPr>
          <w:rFonts w:cs="Arial"/>
        </w:rPr>
        <w:t xml:space="preserve">e non è oggetto </w:t>
      </w:r>
      <w:r w:rsidR="005C5F24" w:rsidRPr="00021B6B">
        <w:rPr>
          <w:rFonts w:cs="Arial"/>
        </w:rPr>
        <w:t xml:space="preserve">di </w:t>
      </w:r>
      <w:r w:rsidR="00906D2C" w:rsidRPr="00021B6B">
        <w:rPr>
          <w:rFonts w:cs="Arial"/>
        </w:rPr>
        <w:t>verifica per tuta la durata del contratto, compreso il primo rinnovo (3 +2)</w:t>
      </w:r>
      <w:r w:rsidR="00597037" w:rsidRPr="00021B6B">
        <w:rPr>
          <w:rFonts w:cs="Arial"/>
        </w:rPr>
        <w:t xml:space="preserve">. L’eventuale successiva rilevazione dell’ISEE avviene </w:t>
      </w:r>
      <w:r w:rsidR="003A4397" w:rsidRPr="00021B6B">
        <w:rPr>
          <w:rFonts w:cs="Arial"/>
        </w:rPr>
        <w:t>al rinnovo, dopo lo scadere del quinto anno di locazione.</w:t>
      </w:r>
      <w:r w:rsidR="00597037" w:rsidRPr="00021B6B">
        <w:rPr>
          <w:rFonts w:cs="Arial"/>
        </w:rPr>
        <w:t xml:space="preserve"> </w:t>
      </w:r>
    </w:p>
    <w:p w14:paraId="4A4E1F0D" w14:textId="77777777" w:rsidR="00CA2183" w:rsidRPr="00021B6B" w:rsidRDefault="00CA2183" w:rsidP="00DF1F56">
      <w:pPr>
        <w:ind w:firstLine="0"/>
        <w:rPr>
          <w:rFonts w:cs="Arial"/>
        </w:rPr>
      </w:pPr>
    </w:p>
    <w:tbl>
      <w:tblPr>
        <w:tblStyle w:val="Grigliatabella"/>
        <w:tblW w:w="0" w:type="auto"/>
        <w:tblLook w:val="04A0" w:firstRow="1" w:lastRow="0" w:firstColumn="1" w:lastColumn="0" w:noHBand="0" w:noVBand="1"/>
      </w:tblPr>
      <w:tblGrid>
        <w:gridCol w:w="4814"/>
        <w:gridCol w:w="4814"/>
      </w:tblGrid>
      <w:tr w:rsidR="00804B47" w:rsidRPr="00021B6B" w14:paraId="1A9AFD26" w14:textId="77777777" w:rsidTr="00CA2183">
        <w:tc>
          <w:tcPr>
            <w:tcW w:w="4814" w:type="dxa"/>
          </w:tcPr>
          <w:p w14:paraId="60D9633C" w14:textId="7B354A0E" w:rsidR="00CA2183" w:rsidRPr="00021B6B" w:rsidRDefault="00CA2183" w:rsidP="00CA2183">
            <w:pPr>
              <w:ind w:firstLine="0"/>
              <w:jc w:val="center"/>
              <w:rPr>
                <w:rFonts w:cs="Arial"/>
              </w:rPr>
            </w:pPr>
            <w:r w:rsidRPr="00021B6B">
              <w:rPr>
                <w:rFonts w:cs="Arial"/>
              </w:rPr>
              <w:t>FASCIA</w:t>
            </w:r>
          </w:p>
        </w:tc>
        <w:tc>
          <w:tcPr>
            <w:tcW w:w="4814" w:type="dxa"/>
          </w:tcPr>
          <w:p w14:paraId="0EC0EEEF" w14:textId="2E40B0E3" w:rsidR="00CA2183" w:rsidRPr="00021B6B" w:rsidRDefault="00CA2183" w:rsidP="00CA2183">
            <w:pPr>
              <w:ind w:firstLine="0"/>
              <w:jc w:val="center"/>
              <w:rPr>
                <w:rFonts w:cs="Arial"/>
              </w:rPr>
            </w:pPr>
            <w:r w:rsidRPr="00021B6B">
              <w:rPr>
                <w:rFonts w:cs="Arial"/>
              </w:rPr>
              <w:t>RIDUZIONE CANONE</w:t>
            </w:r>
          </w:p>
        </w:tc>
      </w:tr>
      <w:tr w:rsidR="00804B47" w:rsidRPr="00021B6B" w14:paraId="558B2ECF" w14:textId="77777777" w:rsidTr="00CA2183">
        <w:tc>
          <w:tcPr>
            <w:tcW w:w="4814" w:type="dxa"/>
          </w:tcPr>
          <w:p w14:paraId="46EE68BB" w14:textId="45251B16" w:rsidR="00CA2183" w:rsidRPr="00021B6B" w:rsidRDefault="00CA2183" w:rsidP="00F23699">
            <w:pPr>
              <w:ind w:firstLine="0"/>
              <w:rPr>
                <w:rFonts w:cs="Arial"/>
              </w:rPr>
            </w:pPr>
            <w:r w:rsidRPr="00021B6B">
              <w:rPr>
                <w:rFonts w:cs="Arial"/>
              </w:rPr>
              <w:t>Fascia 1: 9360 &lt; ISEE ≤ 20.000</w:t>
            </w:r>
          </w:p>
        </w:tc>
        <w:tc>
          <w:tcPr>
            <w:tcW w:w="4814" w:type="dxa"/>
          </w:tcPr>
          <w:p w14:paraId="4334A42D" w14:textId="0A2DAEEA" w:rsidR="00CA2183" w:rsidRPr="00021B6B" w:rsidRDefault="00CA2183" w:rsidP="00F23699">
            <w:pPr>
              <w:ind w:firstLine="0"/>
              <w:rPr>
                <w:rFonts w:cs="Arial"/>
              </w:rPr>
            </w:pPr>
            <w:r w:rsidRPr="00021B6B">
              <w:rPr>
                <w:rFonts w:cs="Arial"/>
              </w:rPr>
              <w:t>Il canone è ridotto fino ad una incidenza del 15% sul reddito familiare netto</w:t>
            </w:r>
          </w:p>
        </w:tc>
      </w:tr>
      <w:tr w:rsidR="00CA2183" w:rsidRPr="00021B6B" w14:paraId="5B698FA2" w14:textId="77777777" w:rsidTr="00CA2183">
        <w:tc>
          <w:tcPr>
            <w:tcW w:w="4814" w:type="dxa"/>
          </w:tcPr>
          <w:p w14:paraId="578F9A95" w14:textId="5E3696BE" w:rsidR="00CA2183" w:rsidRPr="00021B6B" w:rsidRDefault="00CA2183" w:rsidP="00F23699">
            <w:pPr>
              <w:ind w:firstLine="0"/>
              <w:rPr>
                <w:rFonts w:cs="Arial"/>
              </w:rPr>
            </w:pPr>
            <w:r w:rsidRPr="00021B6B">
              <w:rPr>
                <w:rFonts w:cs="Arial"/>
              </w:rPr>
              <w:t>Fascia 2: 20.000&lt; ISEE ≤ 35.000</w:t>
            </w:r>
          </w:p>
        </w:tc>
        <w:tc>
          <w:tcPr>
            <w:tcW w:w="4814" w:type="dxa"/>
          </w:tcPr>
          <w:p w14:paraId="3B2A28BC" w14:textId="66A80226" w:rsidR="00CA2183" w:rsidRPr="00021B6B" w:rsidRDefault="00CA2183" w:rsidP="00F23699">
            <w:pPr>
              <w:ind w:firstLine="0"/>
              <w:rPr>
                <w:rFonts w:cs="Arial"/>
              </w:rPr>
            </w:pPr>
            <w:r w:rsidRPr="00021B6B">
              <w:rPr>
                <w:rFonts w:cs="Arial"/>
              </w:rPr>
              <w:t>Il canone è ridotto fino ad una incidenza del 20% sul reddito familiare netto</w:t>
            </w:r>
          </w:p>
        </w:tc>
      </w:tr>
    </w:tbl>
    <w:p w14:paraId="162A3701" w14:textId="77777777" w:rsidR="00F23699" w:rsidRPr="00021B6B" w:rsidRDefault="00F23699" w:rsidP="00F23699">
      <w:pPr>
        <w:rPr>
          <w:rFonts w:cs="Arial"/>
        </w:rPr>
      </w:pPr>
    </w:p>
    <w:p w14:paraId="2B56BDDA" w14:textId="4C5050F7" w:rsidR="00F23699" w:rsidRPr="00021B6B" w:rsidRDefault="00F23699" w:rsidP="00145A64">
      <w:pPr>
        <w:ind w:firstLine="0"/>
        <w:rPr>
          <w:rFonts w:cs="Arial"/>
        </w:rPr>
      </w:pPr>
      <w:r w:rsidRPr="00021B6B">
        <w:rPr>
          <w:rFonts w:cs="Arial"/>
        </w:rPr>
        <w:t>La riduzione del canone di locazione è operata direttamente dal</w:t>
      </w:r>
      <w:r w:rsidR="000970D6" w:rsidRPr="00021B6B">
        <w:rPr>
          <w:rFonts w:cs="Arial"/>
        </w:rPr>
        <w:t xml:space="preserve"> Comune/Unione</w:t>
      </w:r>
      <w:r w:rsidRPr="00021B6B">
        <w:rPr>
          <w:rFonts w:cs="Arial"/>
        </w:rPr>
        <w:t xml:space="preserve"> tramite l’Agenzia utilizzando le risorse rese disponibili dal programma</w:t>
      </w:r>
      <w:r w:rsidR="00A67E38" w:rsidRPr="00021B6B">
        <w:rPr>
          <w:rFonts w:cs="Arial"/>
        </w:rPr>
        <w:t xml:space="preserve"> </w:t>
      </w:r>
      <w:r w:rsidRPr="00021B6B">
        <w:rPr>
          <w:rFonts w:cs="Arial"/>
        </w:rPr>
        <w:t xml:space="preserve">fino al raggiungimento dei rapporti percentuali sopra indicati, e comunque entro un massimale di riduzione annua pari a: </w:t>
      </w:r>
    </w:p>
    <w:p w14:paraId="4DD6B983" w14:textId="339CCFD3" w:rsidR="00F23699" w:rsidRPr="00021B6B" w:rsidRDefault="00F23699" w:rsidP="00F23699">
      <w:pPr>
        <w:rPr>
          <w:rFonts w:cs="Arial"/>
        </w:rPr>
      </w:pPr>
    </w:p>
    <w:tbl>
      <w:tblPr>
        <w:tblStyle w:val="Grigliatabella"/>
        <w:tblW w:w="9634" w:type="dxa"/>
        <w:tblLook w:val="04A0" w:firstRow="1" w:lastRow="0" w:firstColumn="1" w:lastColumn="0" w:noHBand="0" w:noVBand="1"/>
      </w:tblPr>
      <w:tblGrid>
        <w:gridCol w:w="4203"/>
        <w:gridCol w:w="5431"/>
      </w:tblGrid>
      <w:tr w:rsidR="00804B47" w:rsidRPr="00021B6B" w14:paraId="25AE0185" w14:textId="77777777" w:rsidTr="00015D9F">
        <w:tc>
          <w:tcPr>
            <w:tcW w:w="4203" w:type="dxa"/>
          </w:tcPr>
          <w:p w14:paraId="10780340" w14:textId="4EC26482" w:rsidR="00015D9F" w:rsidRPr="00021B6B" w:rsidRDefault="00015D9F" w:rsidP="00015D9F">
            <w:pPr>
              <w:ind w:firstLine="0"/>
              <w:jc w:val="center"/>
              <w:rPr>
                <w:rFonts w:cs="Arial"/>
              </w:rPr>
            </w:pPr>
            <w:r w:rsidRPr="00021B6B">
              <w:rPr>
                <w:rFonts w:cs="Arial"/>
              </w:rPr>
              <w:t>FASCIA</w:t>
            </w:r>
          </w:p>
        </w:tc>
        <w:tc>
          <w:tcPr>
            <w:tcW w:w="5431" w:type="dxa"/>
          </w:tcPr>
          <w:p w14:paraId="672155A9" w14:textId="100C386D" w:rsidR="00015D9F" w:rsidRPr="00021B6B" w:rsidRDefault="00015D9F" w:rsidP="00015D9F">
            <w:pPr>
              <w:ind w:firstLine="0"/>
              <w:jc w:val="center"/>
              <w:rPr>
                <w:rFonts w:cs="Arial"/>
              </w:rPr>
            </w:pPr>
            <w:r w:rsidRPr="00021B6B">
              <w:rPr>
                <w:rFonts w:cs="Arial"/>
              </w:rPr>
              <w:t>MASSIMALE RIDUZIONE ANNUA</w:t>
            </w:r>
          </w:p>
        </w:tc>
      </w:tr>
      <w:tr w:rsidR="00804B47" w:rsidRPr="00021B6B" w14:paraId="7311DA8A" w14:textId="77777777" w:rsidTr="00015D9F">
        <w:tc>
          <w:tcPr>
            <w:tcW w:w="4203" w:type="dxa"/>
          </w:tcPr>
          <w:p w14:paraId="5068E565" w14:textId="070C73DD" w:rsidR="00015D9F" w:rsidRPr="00021B6B" w:rsidRDefault="00015D9F" w:rsidP="00015D9F">
            <w:pPr>
              <w:ind w:firstLine="0"/>
              <w:jc w:val="center"/>
              <w:rPr>
                <w:rFonts w:cs="Arial"/>
              </w:rPr>
            </w:pPr>
            <w:r w:rsidRPr="00021B6B">
              <w:rPr>
                <w:rFonts w:cs="Arial"/>
              </w:rPr>
              <w:t>Fascia 1 (9360 &lt; ISEE ≤ 20.000)</w:t>
            </w:r>
          </w:p>
          <w:p w14:paraId="1F7D0397" w14:textId="77777777" w:rsidR="00015D9F" w:rsidRPr="00021B6B" w:rsidRDefault="00015D9F" w:rsidP="00015D9F">
            <w:pPr>
              <w:ind w:firstLine="0"/>
              <w:jc w:val="center"/>
              <w:rPr>
                <w:rFonts w:cs="Arial"/>
              </w:rPr>
            </w:pPr>
          </w:p>
        </w:tc>
        <w:tc>
          <w:tcPr>
            <w:tcW w:w="5431" w:type="dxa"/>
          </w:tcPr>
          <w:p w14:paraId="19FF7B25" w14:textId="2639345A" w:rsidR="00015D9F" w:rsidRPr="00021B6B" w:rsidRDefault="00015D9F" w:rsidP="00015D9F">
            <w:pPr>
              <w:ind w:firstLine="0"/>
              <w:jc w:val="center"/>
              <w:rPr>
                <w:rFonts w:cs="Arial"/>
              </w:rPr>
            </w:pPr>
            <w:r w:rsidRPr="00021B6B">
              <w:rPr>
                <w:rFonts w:cs="Arial"/>
              </w:rPr>
              <w:t>2.000 €</w:t>
            </w:r>
          </w:p>
        </w:tc>
      </w:tr>
      <w:tr w:rsidR="0035143D" w:rsidRPr="00804B47" w14:paraId="1C835E08" w14:textId="77777777" w:rsidTr="00015D9F">
        <w:tc>
          <w:tcPr>
            <w:tcW w:w="4203" w:type="dxa"/>
          </w:tcPr>
          <w:p w14:paraId="0EF9D70C" w14:textId="7BD7B2AE" w:rsidR="00015D9F" w:rsidRPr="00021B6B" w:rsidRDefault="00015D9F" w:rsidP="00015D9F">
            <w:pPr>
              <w:ind w:firstLine="0"/>
              <w:jc w:val="center"/>
              <w:rPr>
                <w:rFonts w:cs="Arial"/>
              </w:rPr>
            </w:pPr>
            <w:r w:rsidRPr="00021B6B">
              <w:rPr>
                <w:rFonts w:cs="Arial"/>
              </w:rPr>
              <w:t>Fascia 2 (20.000&lt; ISEE ≤ 35.000)</w:t>
            </w:r>
          </w:p>
        </w:tc>
        <w:tc>
          <w:tcPr>
            <w:tcW w:w="5431" w:type="dxa"/>
          </w:tcPr>
          <w:p w14:paraId="21BBA507" w14:textId="6FA2EAA1" w:rsidR="00015D9F" w:rsidRPr="00E452E1" w:rsidRDefault="00015D9F" w:rsidP="00015D9F">
            <w:pPr>
              <w:ind w:firstLine="0"/>
              <w:jc w:val="center"/>
              <w:rPr>
                <w:rFonts w:cs="Arial"/>
              </w:rPr>
            </w:pPr>
            <w:r w:rsidRPr="00021B6B">
              <w:rPr>
                <w:rFonts w:cs="Arial"/>
              </w:rPr>
              <w:t>1.500 €</w:t>
            </w:r>
          </w:p>
        </w:tc>
      </w:tr>
    </w:tbl>
    <w:p w14:paraId="64543CBF" w14:textId="77777777" w:rsidR="00015D9F" w:rsidRPr="00804B47" w:rsidRDefault="00015D9F" w:rsidP="00F23699">
      <w:pPr>
        <w:rPr>
          <w:rFonts w:cs="Arial"/>
        </w:rPr>
      </w:pPr>
    </w:p>
    <w:p w14:paraId="75A2A33F" w14:textId="77777777" w:rsidR="00F23699" w:rsidRPr="00804B47" w:rsidRDefault="00F23699" w:rsidP="00145A64">
      <w:pPr>
        <w:ind w:firstLine="0"/>
        <w:rPr>
          <w:rFonts w:cs="Arial"/>
        </w:rPr>
      </w:pPr>
      <w:r w:rsidRPr="00804B47">
        <w:rPr>
          <w:rFonts w:cs="Arial"/>
        </w:rPr>
        <w:t xml:space="preserve">L’importo della riduzione spettante è verificato annualmente sulla base dei dati reddituali più recenti del Nucleo Familiare assegnatario. </w:t>
      </w:r>
    </w:p>
    <w:p w14:paraId="7B5DAAEF" w14:textId="77777777" w:rsidR="00F23699" w:rsidRPr="00804B47" w:rsidRDefault="00F23699" w:rsidP="00145A64">
      <w:pPr>
        <w:ind w:firstLine="0"/>
        <w:rPr>
          <w:rFonts w:cs="Arial"/>
        </w:rPr>
      </w:pPr>
      <w:r w:rsidRPr="00804B47">
        <w:rPr>
          <w:rFonts w:cs="Arial"/>
        </w:rPr>
        <w:t xml:space="preserve">L'Utilizzatore può avvalersi dei benefici di cui al presente paragrafo con le seguenti limitazioni: </w:t>
      </w:r>
    </w:p>
    <w:p w14:paraId="53738730" w14:textId="0C19A975" w:rsidR="00F23699" w:rsidRPr="00804B47" w:rsidRDefault="00F23699" w:rsidP="006477DF">
      <w:pPr>
        <w:pStyle w:val="Paragrafoelenco"/>
        <w:numPr>
          <w:ilvl w:val="0"/>
          <w:numId w:val="22"/>
        </w:numPr>
        <w:ind w:left="709" w:hanging="425"/>
        <w:rPr>
          <w:rFonts w:cs="Arial"/>
        </w:rPr>
      </w:pPr>
      <w:r w:rsidRPr="00804B47">
        <w:rPr>
          <w:rFonts w:cs="Arial"/>
        </w:rPr>
        <w:t>integralmente, per l</w:t>
      </w:r>
      <w:r w:rsidR="00986B4D">
        <w:rPr>
          <w:rFonts w:cs="Arial"/>
        </w:rPr>
        <w:t>’</w:t>
      </w:r>
      <w:r w:rsidRPr="00804B47">
        <w:rPr>
          <w:rFonts w:cs="Arial"/>
        </w:rPr>
        <w:t xml:space="preserve">intera durata del primo contratto e del primo rinnovo (3 anni + 2 anni); </w:t>
      </w:r>
    </w:p>
    <w:p w14:paraId="121619BA" w14:textId="35D2D0FC" w:rsidR="00F23699" w:rsidRPr="00804B47" w:rsidRDefault="00F23699" w:rsidP="006477DF">
      <w:pPr>
        <w:pStyle w:val="Paragrafoelenco"/>
        <w:numPr>
          <w:ilvl w:val="0"/>
          <w:numId w:val="22"/>
        </w:numPr>
        <w:ind w:left="709" w:hanging="425"/>
        <w:rPr>
          <w:rFonts w:cs="Arial"/>
        </w:rPr>
      </w:pPr>
      <w:r w:rsidRPr="00804B47">
        <w:rPr>
          <w:rFonts w:cs="Arial"/>
        </w:rPr>
        <w:t xml:space="preserve">con una riduzione del 50% per </w:t>
      </w:r>
      <w:r w:rsidR="00CD308E">
        <w:rPr>
          <w:rFonts w:cs="Arial"/>
        </w:rPr>
        <w:t xml:space="preserve">il secondo </w:t>
      </w:r>
      <w:r w:rsidRPr="00804B47">
        <w:rPr>
          <w:rFonts w:cs="Arial"/>
        </w:rPr>
        <w:t xml:space="preserve">rinnovo (+2 anni); </w:t>
      </w:r>
    </w:p>
    <w:p w14:paraId="74E5AD83" w14:textId="7DF4E320" w:rsidR="00F23699" w:rsidRPr="00804B47" w:rsidRDefault="00F23699" w:rsidP="00666A67">
      <w:pPr>
        <w:ind w:firstLine="0"/>
        <w:rPr>
          <w:rFonts w:cs="Arial"/>
        </w:rPr>
      </w:pPr>
      <w:r w:rsidRPr="00804B47">
        <w:rPr>
          <w:rFonts w:cs="Arial"/>
        </w:rPr>
        <w:t xml:space="preserve">A partire dal </w:t>
      </w:r>
      <w:r w:rsidR="00CD308E">
        <w:rPr>
          <w:rFonts w:cs="Arial"/>
        </w:rPr>
        <w:t xml:space="preserve">terzo </w:t>
      </w:r>
      <w:r w:rsidRPr="00804B47">
        <w:rPr>
          <w:rFonts w:cs="Arial"/>
        </w:rPr>
        <w:t>rinnovo (</w:t>
      </w:r>
      <w:r w:rsidR="007B2FCC">
        <w:rPr>
          <w:rFonts w:cs="Arial"/>
        </w:rPr>
        <w:t xml:space="preserve">allo scadere </w:t>
      </w:r>
      <w:r w:rsidR="00B50D14">
        <w:rPr>
          <w:rFonts w:cs="Arial"/>
        </w:rPr>
        <w:t xml:space="preserve">del </w:t>
      </w:r>
      <w:r w:rsidRPr="00804B47">
        <w:rPr>
          <w:rFonts w:cs="Arial"/>
        </w:rPr>
        <w:t>settimo anno e seguenti) non sono ulteriormente riconosciuti i contributi a favore dell’Utilizzatore di cui al presente paragrafo.</w:t>
      </w:r>
    </w:p>
    <w:p w14:paraId="2A3E7C98" w14:textId="77777777" w:rsidR="00F23699" w:rsidRPr="00804B47" w:rsidRDefault="00F23699" w:rsidP="00F23699">
      <w:pPr>
        <w:rPr>
          <w:rFonts w:cs="Arial"/>
        </w:rPr>
      </w:pPr>
    </w:p>
    <w:p w14:paraId="3A3E8C64" w14:textId="302A0FC2" w:rsidR="00F23699" w:rsidRPr="00021B6B" w:rsidRDefault="00F23699" w:rsidP="00666A67">
      <w:pPr>
        <w:ind w:firstLine="0"/>
        <w:rPr>
          <w:rFonts w:cs="Arial"/>
          <w:b/>
        </w:rPr>
      </w:pPr>
      <w:r w:rsidRPr="00804B47">
        <w:rPr>
          <w:rFonts w:cs="Arial"/>
          <w:b/>
        </w:rPr>
        <w:t>ART.</w:t>
      </w:r>
      <w:r w:rsidR="00E75762" w:rsidRPr="00804B47">
        <w:rPr>
          <w:rFonts w:cs="Arial"/>
          <w:b/>
        </w:rPr>
        <w:t xml:space="preserve"> </w:t>
      </w:r>
      <w:r w:rsidRPr="00804B47">
        <w:rPr>
          <w:rFonts w:cs="Arial"/>
          <w:b/>
        </w:rPr>
        <w:t xml:space="preserve">6 SOGGETTI </w:t>
      </w:r>
      <w:r w:rsidRPr="00021B6B">
        <w:rPr>
          <w:rFonts w:cs="Arial"/>
          <w:b/>
        </w:rPr>
        <w:t xml:space="preserve">GESTORI DEL PATRIMONIO IMMOBILIARE E DEI RELATIVI SERVIZI (AGENZIE) </w:t>
      </w:r>
    </w:p>
    <w:p w14:paraId="0C9CA283" w14:textId="34EC7A21" w:rsidR="00F23699" w:rsidRPr="00021B6B" w:rsidRDefault="00F23699" w:rsidP="00666A67">
      <w:pPr>
        <w:ind w:firstLine="0"/>
        <w:rPr>
          <w:rFonts w:cs="Arial"/>
        </w:rPr>
      </w:pPr>
      <w:r w:rsidRPr="00021B6B">
        <w:rPr>
          <w:rFonts w:cs="Arial"/>
        </w:rPr>
        <w:t>Le Agenzie, individuate dal</w:t>
      </w:r>
      <w:r w:rsidR="006477DF" w:rsidRPr="00021B6B">
        <w:rPr>
          <w:rFonts w:cs="Arial"/>
        </w:rPr>
        <w:t xml:space="preserve"> Comune/Unione</w:t>
      </w:r>
      <w:r w:rsidRPr="00021B6B">
        <w:rPr>
          <w:rFonts w:cs="Arial"/>
        </w:rPr>
        <w:t xml:space="preserve"> secondo le modalità previste dalla legislazione vigente, devono possedere adeguate </w:t>
      </w:r>
      <w:r w:rsidR="00666A67" w:rsidRPr="00021B6B">
        <w:rPr>
          <w:rFonts w:cs="Arial"/>
        </w:rPr>
        <w:t>capacità</w:t>
      </w:r>
      <w:r w:rsidRPr="00021B6B">
        <w:rPr>
          <w:rFonts w:cs="Arial"/>
        </w:rPr>
        <w:t xml:space="preserve"> tecniche e organizzative, in particolare per la gestione di patrimoni immobiliari, la</w:t>
      </w:r>
      <w:r w:rsidR="00A67E38" w:rsidRPr="00021B6B">
        <w:rPr>
          <w:rFonts w:cs="Arial"/>
        </w:rPr>
        <w:t xml:space="preserve"> </w:t>
      </w:r>
      <w:r w:rsidRPr="00021B6B">
        <w:rPr>
          <w:rFonts w:cs="Arial"/>
        </w:rPr>
        <w:t>fornitura di servizi tecnici necessari e lo svolgimento delle attività previste dal Programma e per l’</w:t>
      </w:r>
      <w:r w:rsidR="003071D8" w:rsidRPr="00021B6B">
        <w:rPr>
          <w:rFonts w:cs="Arial"/>
        </w:rPr>
        <w:t xml:space="preserve">eventuale </w:t>
      </w:r>
      <w:r w:rsidRPr="00021B6B">
        <w:rPr>
          <w:rFonts w:cs="Arial"/>
        </w:rPr>
        <w:t>attività di mediazione sociale</w:t>
      </w:r>
      <w:r w:rsidR="00DB691F" w:rsidRPr="00021B6B">
        <w:rPr>
          <w:rFonts w:cs="Arial"/>
        </w:rPr>
        <w:t>.</w:t>
      </w:r>
    </w:p>
    <w:p w14:paraId="0D939BF4" w14:textId="56FC0C4D" w:rsidR="002549A0" w:rsidRPr="00021B6B" w:rsidRDefault="00F23699" w:rsidP="00666A67">
      <w:pPr>
        <w:ind w:firstLine="0"/>
        <w:rPr>
          <w:rFonts w:cs="Arial"/>
        </w:rPr>
      </w:pPr>
      <w:r w:rsidRPr="00021B6B">
        <w:rPr>
          <w:rFonts w:cs="Arial"/>
        </w:rPr>
        <w:t>L</w:t>
      </w:r>
      <w:r w:rsidR="00547D45" w:rsidRPr="00021B6B">
        <w:rPr>
          <w:rFonts w:cs="Arial"/>
        </w:rPr>
        <w:t xml:space="preserve">e </w:t>
      </w:r>
      <w:r w:rsidRPr="00021B6B">
        <w:rPr>
          <w:rFonts w:cs="Arial"/>
        </w:rPr>
        <w:t>Agenzi</w:t>
      </w:r>
      <w:r w:rsidR="00547D45" w:rsidRPr="00021B6B">
        <w:rPr>
          <w:rFonts w:cs="Arial"/>
        </w:rPr>
        <w:t>e</w:t>
      </w:r>
      <w:r w:rsidRPr="00021B6B">
        <w:rPr>
          <w:rFonts w:cs="Arial"/>
        </w:rPr>
        <w:t xml:space="preserve"> gestisc</w:t>
      </w:r>
      <w:r w:rsidR="00547D45" w:rsidRPr="00021B6B">
        <w:rPr>
          <w:rFonts w:cs="Arial"/>
        </w:rPr>
        <w:t>ono</w:t>
      </w:r>
      <w:r w:rsidRPr="00021B6B">
        <w:rPr>
          <w:rFonts w:cs="Arial"/>
        </w:rPr>
        <w:t xml:space="preserve"> il patrimonio abitativo progressivamente disponibile </w:t>
      </w:r>
      <w:r w:rsidR="002549A0" w:rsidRPr="00021B6B">
        <w:rPr>
          <w:rFonts w:cs="Arial"/>
        </w:rPr>
        <w:t xml:space="preserve">in </w:t>
      </w:r>
      <w:r w:rsidR="0035143D" w:rsidRPr="00021B6B">
        <w:rPr>
          <w:rFonts w:cs="Arial"/>
        </w:rPr>
        <w:t>Convenzione</w:t>
      </w:r>
      <w:r w:rsidR="002549A0" w:rsidRPr="00021B6B">
        <w:rPr>
          <w:rFonts w:cs="Arial"/>
        </w:rPr>
        <w:t xml:space="preserve"> con</w:t>
      </w:r>
      <w:r w:rsidR="000970D6" w:rsidRPr="00021B6B">
        <w:rPr>
          <w:rFonts w:cs="Arial"/>
        </w:rPr>
        <w:t xml:space="preserve"> il</w:t>
      </w:r>
      <w:r w:rsidR="002549A0" w:rsidRPr="00021B6B">
        <w:rPr>
          <w:rFonts w:cs="Arial"/>
        </w:rPr>
        <w:t xml:space="preserve"> </w:t>
      </w:r>
      <w:r w:rsidR="000970D6" w:rsidRPr="00021B6B">
        <w:rPr>
          <w:rFonts w:cs="Arial"/>
        </w:rPr>
        <w:t>Comune/Unione</w:t>
      </w:r>
      <w:r w:rsidR="002549A0" w:rsidRPr="00021B6B">
        <w:rPr>
          <w:rFonts w:cs="Arial"/>
        </w:rPr>
        <w:t xml:space="preserve"> e sotto la sua supervisione</w:t>
      </w:r>
      <w:r w:rsidR="00175458" w:rsidRPr="00021B6B">
        <w:rPr>
          <w:rFonts w:cs="Arial"/>
        </w:rPr>
        <w:t>,</w:t>
      </w:r>
      <w:r w:rsidR="002549A0" w:rsidRPr="00021B6B">
        <w:rPr>
          <w:rFonts w:cs="Arial"/>
        </w:rPr>
        <w:t xml:space="preserve"> </w:t>
      </w:r>
      <w:r w:rsidRPr="00021B6B">
        <w:rPr>
          <w:rFonts w:cs="Arial"/>
        </w:rPr>
        <w:t>con particolare riguardo ai rapporti con i proprietari nonché tra proprietari e utilizzatori, provvedendo anche alla fornitura di specifici livelli di servizio, secondo le modalità e le condizioni previste per ciascuna modalità di attuazione di cui all’art. 1.</w:t>
      </w:r>
    </w:p>
    <w:p w14:paraId="36CA3BBF" w14:textId="77777777" w:rsidR="00EF4A6F" w:rsidRPr="00021B6B" w:rsidRDefault="00EF4A6F" w:rsidP="002549A0">
      <w:pPr>
        <w:ind w:firstLine="0"/>
        <w:rPr>
          <w:rFonts w:cs="Arial"/>
        </w:rPr>
      </w:pPr>
    </w:p>
    <w:p w14:paraId="71813CAE" w14:textId="5FB63BA6" w:rsidR="00F23699" w:rsidRPr="00021B6B" w:rsidRDefault="00F23699" w:rsidP="00666A67">
      <w:pPr>
        <w:ind w:firstLine="0"/>
        <w:rPr>
          <w:rFonts w:cs="Arial"/>
          <w:b/>
        </w:rPr>
      </w:pPr>
      <w:r w:rsidRPr="00021B6B">
        <w:rPr>
          <w:rFonts w:cs="Arial"/>
          <w:b/>
        </w:rPr>
        <w:t>6.1</w:t>
      </w:r>
      <w:r w:rsidR="00CA2183" w:rsidRPr="00021B6B">
        <w:rPr>
          <w:rFonts w:cs="Arial"/>
          <w:b/>
        </w:rPr>
        <w:t xml:space="preserve"> </w:t>
      </w:r>
      <w:r w:rsidRPr="00021B6B">
        <w:rPr>
          <w:rFonts w:cs="Arial"/>
          <w:b/>
        </w:rPr>
        <w:t>Impegni delle Agenzie</w:t>
      </w:r>
    </w:p>
    <w:p w14:paraId="0601DB5F" w14:textId="2F8672D1" w:rsidR="00F23699" w:rsidRPr="00021B6B" w:rsidRDefault="00F23699" w:rsidP="00F1032E">
      <w:pPr>
        <w:ind w:firstLine="0"/>
        <w:rPr>
          <w:rFonts w:cs="Arial"/>
        </w:rPr>
      </w:pPr>
      <w:r w:rsidRPr="00021B6B">
        <w:rPr>
          <w:rFonts w:cs="Arial"/>
        </w:rPr>
        <w:t xml:space="preserve">Le Agenzie, nell’ambito della </w:t>
      </w:r>
      <w:r w:rsidR="0035143D" w:rsidRPr="00021B6B">
        <w:rPr>
          <w:rFonts w:cs="Arial"/>
        </w:rPr>
        <w:t>Convenzione</w:t>
      </w:r>
      <w:r w:rsidRPr="00021B6B">
        <w:rPr>
          <w:rFonts w:cs="Arial"/>
        </w:rPr>
        <w:t>, dovranno occuparsi e garantire adeguato supporto in merito alle seguenti attività:</w:t>
      </w:r>
    </w:p>
    <w:p w14:paraId="5E9FE2A6" w14:textId="1548A336" w:rsidR="00A9592B" w:rsidRPr="00021B6B" w:rsidRDefault="005141E5" w:rsidP="006477DF">
      <w:pPr>
        <w:pStyle w:val="Paragrafoelenco"/>
        <w:numPr>
          <w:ilvl w:val="0"/>
          <w:numId w:val="25"/>
        </w:numPr>
        <w:ind w:left="709" w:hanging="425"/>
        <w:rPr>
          <w:rFonts w:cs="Arial"/>
        </w:rPr>
      </w:pPr>
      <w:r w:rsidRPr="00021B6B">
        <w:lastRenderedPageBreak/>
        <w:t>All’attività di matching di cui all’art. 5.2</w:t>
      </w:r>
      <w:r w:rsidR="00873C6B" w:rsidRPr="00021B6B">
        <w:t xml:space="preserve"> </w:t>
      </w:r>
      <w:r w:rsidR="00AC2D0A" w:rsidRPr="00021B6B">
        <w:t>precedente;</w:t>
      </w:r>
    </w:p>
    <w:p w14:paraId="10497E3E" w14:textId="576BD38E" w:rsidR="00F23699" w:rsidRPr="00021B6B" w:rsidRDefault="00F23699" w:rsidP="006477DF">
      <w:pPr>
        <w:pStyle w:val="Paragrafoelenco"/>
        <w:numPr>
          <w:ilvl w:val="0"/>
          <w:numId w:val="25"/>
        </w:numPr>
        <w:ind w:left="709" w:hanging="425"/>
        <w:rPr>
          <w:rFonts w:cs="Arial"/>
        </w:rPr>
      </w:pPr>
      <w:r w:rsidRPr="00021B6B">
        <w:rPr>
          <w:rFonts w:cs="Arial"/>
        </w:rPr>
        <w:t xml:space="preserve">fase di attivazione del contratto (registrazione del contratto, redazione dichiarazione di conformità impiantistica); </w:t>
      </w:r>
    </w:p>
    <w:p w14:paraId="6E7CC2DF" w14:textId="5A8A7D97" w:rsidR="00F23699" w:rsidRPr="00021B6B" w:rsidRDefault="00F23699" w:rsidP="006477DF">
      <w:pPr>
        <w:pStyle w:val="Paragrafoelenco"/>
        <w:numPr>
          <w:ilvl w:val="0"/>
          <w:numId w:val="25"/>
        </w:numPr>
        <w:ind w:left="709" w:hanging="425"/>
        <w:rPr>
          <w:rFonts w:cs="Arial"/>
        </w:rPr>
      </w:pPr>
      <w:r w:rsidRPr="00021B6B">
        <w:rPr>
          <w:rFonts w:cs="Arial"/>
        </w:rPr>
        <w:t xml:space="preserve">fase di conduzione del contratto (servizi manutentivi extra canone); </w:t>
      </w:r>
    </w:p>
    <w:p w14:paraId="434CE79D" w14:textId="6254DBE9" w:rsidR="00F23699" w:rsidRPr="00021B6B" w:rsidRDefault="00F23699" w:rsidP="006477DF">
      <w:pPr>
        <w:pStyle w:val="Paragrafoelenco"/>
        <w:numPr>
          <w:ilvl w:val="0"/>
          <w:numId w:val="25"/>
        </w:numPr>
        <w:ind w:left="709" w:hanging="425"/>
        <w:rPr>
          <w:rFonts w:cs="Arial"/>
        </w:rPr>
      </w:pPr>
      <w:r w:rsidRPr="00021B6B">
        <w:rPr>
          <w:rFonts w:cs="Arial"/>
        </w:rPr>
        <w:t xml:space="preserve">fase di chiusura del contratto (lavori di ripristino dell’alloggio e servizi accessori), entro tempistiche ridotte; con particolare rilevanza nel garantire il rispetto puntuale della restituzione dell’alloggio, ove richiesta dal Proprietario, al termine del contratto; </w:t>
      </w:r>
    </w:p>
    <w:p w14:paraId="785E3C96" w14:textId="4F3691A5" w:rsidR="00F23699" w:rsidRPr="00021B6B" w:rsidRDefault="00F23699" w:rsidP="006477DF">
      <w:pPr>
        <w:pStyle w:val="Paragrafoelenco"/>
        <w:numPr>
          <w:ilvl w:val="0"/>
          <w:numId w:val="25"/>
        </w:numPr>
        <w:ind w:left="709" w:hanging="425"/>
        <w:rPr>
          <w:rFonts w:cs="Arial"/>
        </w:rPr>
      </w:pPr>
      <w:r w:rsidRPr="00021B6B">
        <w:rPr>
          <w:rFonts w:cs="Arial"/>
        </w:rPr>
        <w:t xml:space="preserve">gestione delle eventuali controversie derivanti da morosità dell’Utilizzatore, anche attivando appositi servizi amministrativo-legali in materia di morosità, sfratti e contenzioso; </w:t>
      </w:r>
    </w:p>
    <w:p w14:paraId="52473C6E" w14:textId="66825652" w:rsidR="00F23699" w:rsidRPr="00021B6B" w:rsidRDefault="00F23699" w:rsidP="006477DF">
      <w:pPr>
        <w:pStyle w:val="Paragrafoelenco"/>
        <w:numPr>
          <w:ilvl w:val="0"/>
          <w:numId w:val="25"/>
        </w:numPr>
        <w:ind w:left="709" w:hanging="425"/>
        <w:rPr>
          <w:rFonts w:cs="Arial"/>
        </w:rPr>
      </w:pPr>
      <w:r w:rsidRPr="00021B6B">
        <w:rPr>
          <w:rFonts w:cs="Arial"/>
        </w:rPr>
        <w:t xml:space="preserve">monitoraggio dello stato dell’alloggio anche attraverso sopralluoghi, nonché controllo puntuale dell’eventuale verificarsi di condizioni di morosità a vario titolo (canone, spese condominiali). </w:t>
      </w:r>
    </w:p>
    <w:p w14:paraId="56389514" w14:textId="0558DC77" w:rsidR="00F23699" w:rsidRPr="00021B6B" w:rsidRDefault="00F23699" w:rsidP="00F1032E">
      <w:pPr>
        <w:ind w:firstLine="0"/>
        <w:rPr>
          <w:rFonts w:cs="Arial"/>
        </w:rPr>
      </w:pPr>
      <w:r w:rsidRPr="00021B6B">
        <w:rPr>
          <w:rFonts w:cs="Arial"/>
        </w:rPr>
        <w:t xml:space="preserve">Ove previsto dalla </w:t>
      </w:r>
      <w:r w:rsidR="0035143D" w:rsidRPr="00021B6B">
        <w:rPr>
          <w:rFonts w:cs="Arial"/>
        </w:rPr>
        <w:t>Convenzione</w:t>
      </w:r>
      <w:r w:rsidRPr="00021B6B">
        <w:rPr>
          <w:rFonts w:cs="Arial"/>
        </w:rPr>
        <w:t>, all’Agenzia possono essere affidate le attività inerenti:</w:t>
      </w:r>
    </w:p>
    <w:p w14:paraId="53BC02DF" w14:textId="299949D1" w:rsidR="00F23699" w:rsidRPr="00021B6B" w:rsidRDefault="00F23699" w:rsidP="006477DF">
      <w:pPr>
        <w:pStyle w:val="Paragrafoelenco"/>
        <w:numPr>
          <w:ilvl w:val="0"/>
          <w:numId w:val="25"/>
        </w:numPr>
        <w:ind w:left="709" w:hanging="425"/>
        <w:rPr>
          <w:rFonts w:cs="Arial"/>
        </w:rPr>
      </w:pPr>
      <w:r w:rsidRPr="00021B6B">
        <w:rPr>
          <w:rFonts w:cs="Arial"/>
        </w:rPr>
        <w:t>la gestione delle risorse, con puntuale rendicontazione al</w:t>
      </w:r>
      <w:r w:rsidR="000970D6" w:rsidRPr="00021B6B">
        <w:rPr>
          <w:rFonts w:cs="Arial"/>
        </w:rPr>
        <w:t xml:space="preserve"> Comune/Unione</w:t>
      </w:r>
      <w:r w:rsidRPr="00021B6B">
        <w:rPr>
          <w:rFonts w:cs="Arial"/>
        </w:rPr>
        <w:t xml:space="preserve">; </w:t>
      </w:r>
    </w:p>
    <w:p w14:paraId="6EC70059" w14:textId="3F66440B" w:rsidR="00F23699" w:rsidRPr="00021B6B" w:rsidRDefault="00F23699" w:rsidP="006477DF">
      <w:pPr>
        <w:pStyle w:val="Paragrafoelenco"/>
        <w:numPr>
          <w:ilvl w:val="0"/>
          <w:numId w:val="25"/>
        </w:numPr>
        <w:ind w:left="709" w:hanging="425"/>
        <w:rPr>
          <w:rFonts w:cs="Arial"/>
        </w:rPr>
      </w:pPr>
      <w:r w:rsidRPr="00021B6B">
        <w:rPr>
          <w:rFonts w:cs="Arial"/>
        </w:rPr>
        <w:t>la gestione delle manifestazioni di interesse lato offerta, di cui al precedente</w:t>
      </w:r>
      <w:r w:rsidR="00A67E38" w:rsidRPr="00021B6B">
        <w:rPr>
          <w:rFonts w:cs="Arial"/>
        </w:rPr>
        <w:t xml:space="preserve"> </w:t>
      </w:r>
      <w:r w:rsidRPr="00021B6B">
        <w:rPr>
          <w:rFonts w:cs="Arial"/>
        </w:rPr>
        <w:t xml:space="preserve">art.3; </w:t>
      </w:r>
    </w:p>
    <w:p w14:paraId="3E5FDE00" w14:textId="4E74D8EC" w:rsidR="00F23699" w:rsidRPr="00021B6B" w:rsidRDefault="00F23699" w:rsidP="006477DF">
      <w:pPr>
        <w:pStyle w:val="Paragrafoelenco"/>
        <w:numPr>
          <w:ilvl w:val="0"/>
          <w:numId w:val="25"/>
        </w:numPr>
        <w:ind w:left="709" w:hanging="425"/>
        <w:rPr>
          <w:rFonts w:cs="Arial"/>
        </w:rPr>
      </w:pPr>
      <w:r w:rsidRPr="00021B6B">
        <w:rPr>
          <w:rFonts w:cs="Arial"/>
        </w:rPr>
        <w:t xml:space="preserve">la gestione degli elenchi lato domanda, di cui al precedente art.3. </w:t>
      </w:r>
    </w:p>
    <w:p w14:paraId="57EDB553" w14:textId="73A5EC72" w:rsidR="00550095" w:rsidRPr="00021B6B" w:rsidRDefault="00CB7033" w:rsidP="006477DF">
      <w:pPr>
        <w:pStyle w:val="Paragrafoelenco"/>
        <w:numPr>
          <w:ilvl w:val="0"/>
          <w:numId w:val="25"/>
        </w:numPr>
        <w:ind w:left="709" w:hanging="425"/>
        <w:rPr>
          <w:rFonts w:cs="Arial"/>
        </w:rPr>
      </w:pPr>
      <w:r w:rsidRPr="00021B6B">
        <w:rPr>
          <w:rFonts w:cs="Arial"/>
        </w:rPr>
        <w:t xml:space="preserve">la verifica dei requisiti di cui all’art. </w:t>
      </w:r>
      <w:r w:rsidR="000970D6" w:rsidRPr="00021B6B">
        <w:rPr>
          <w:rFonts w:cs="Arial"/>
        </w:rPr>
        <w:t xml:space="preserve">5.1 </w:t>
      </w:r>
      <w:r w:rsidR="0087276F" w:rsidRPr="00021B6B">
        <w:rPr>
          <w:rFonts w:cs="Arial"/>
        </w:rPr>
        <w:t>relativi ai potenziali</w:t>
      </w:r>
      <w:r w:rsidRPr="00021B6B">
        <w:rPr>
          <w:rFonts w:cs="Arial"/>
        </w:rPr>
        <w:t xml:space="preserve"> Utilizzatori</w:t>
      </w:r>
    </w:p>
    <w:p w14:paraId="70CFE2AA" w14:textId="237C2F1D" w:rsidR="00231D30" w:rsidRPr="00021B6B" w:rsidRDefault="00231D30" w:rsidP="006477DF">
      <w:pPr>
        <w:pStyle w:val="Paragrafoelenco"/>
        <w:numPr>
          <w:ilvl w:val="0"/>
          <w:numId w:val="25"/>
        </w:numPr>
        <w:ind w:left="709" w:hanging="425"/>
        <w:rPr>
          <w:rFonts w:cs="Arial"/>
        </w:rPr>
      </w:pPr>
      <w:r w:rsidRPr="00021B6B">
        <w:rPr>
          <w:rFonts w:cs="Arial"/>
        </w:rPr>
        <w:t xml:space="preserve">ulteriori competenze e servizi in termini di gestione sociale, anche a supporto di particolari tipologie di Utilizzatori. </w:t>
      </w:r>
    </w:p>
    <w:p w14:paraId="7ED489A7" w14:textId="096208D1" w:rsidR="00F23699" w:rsidRPr="00021B6B" w:rsidRDefault="00F23699" w:rsidP="00175458">
      <w:pPr>
        <w:ind w:firstLine="0"/>
        <w:rPr>
          <w:rFonts w:cs="Arial"/>
        </w:rPr>
      </w:pPr>
      <w:r w:rsidRPr="00021B6B">
        <w:rPr>
          <w:rFonts w:cs="Arial"/>
        </w:rPr>
        <w:t>Se l’attività di raccolta e selezione di manifestazioni di interesse lato offerta e di richiesta da parte di potenziali soggetti Utilizzatori è delegato all’Agenzia,</w:t>
      </w:r>
      <w:r w:rsidR="00A67E38" w:rsidRPr="00021B6B">
        <w:rPr>
          <w:rFonts w:cs="Arial"/>
        </w:rPr>
        <w:t xml:space="preserve"> </w:t>
      </w:r>
      <w:r w:rsidR="00DB6A91" w:rsidRPr="00021B6B">
        <w:rPr>
          <w:rFonts w:cs="Arial"/>
        </w:rPr>
        <w:t xml:space="preserve">il </w:t>
      </w:r>
      <w:r w:rsidR="00E92105" w:rsidRPr="00021B6B">
        <w:rPr>
          <w:rFonts w:cs="Arial"/>
        </w:rPr>
        <w:t>Comune/Unione</w:t>
      </w:r>
      <w:r w:rsidRPr="00021B6B">
        <w:rPr>
          <w:rFonts w:cs="Arial"/>
        </w:rPr>
        <w:t xml:space="preserve"> resta responsabile della vigilanza sull’operato delle Agenzie nella formazione dell’elenco, prevedendo specifiche norme nell’atto di convenzionamento che ne consentano un pieno potere di ispezione, verifica, controllo, censura e inibizione. In caso di contestazione da parte di un nucleo familiare rispetto all’operato dell’Agenzia, </w:t>
      </w:r>
      <w:r w:rsidR="00DB6A91" w:rsidRPr="00021B6B">
        <w:rPr>
          <w:rFonts w:cs="Arial"/>
        </w:rPr>
        <w:t>il Comune/Unione</w:t>
      </w:r>
      <w:r w:rsidRPr="00021B6B">
        <w:rPr>
          <w:rFonts w:cs="Arial"/>
        </w:rPr>
        <w:t xml:space="preserve"> interviene in via definitiva, accertando la regolarità, opportunità e ragionevolezza della scelta, opponendo se del caso il proprio veto.</w:t>
      </w:r>
    </w:p>
    <w:p w14:paraId="3AB1BBD6" w14:textId="77777777" w:rsidR="00F23699" w:rsidRPr="00021B6B" w:rsidRDefault="00F23699" w:rsidP="00F23699">
      <w:pPr>
        <w:rPr>
          <w:rFonts w:cs="Arial"/>
        </w:rPr>
      </w:pPr>
    </w:p>
    <w:p w14:paraId="4F7FD76F" w14:textId="45CFC547" w:rsidR="00F23699" w:rsidRPr="00021B6B" w:rsidRDefault="00F23699" w:rsidP="00175458">
      <w:pPr>
        <w:ind w:firstLine="0"/>
        <w:rPr>
          <w:rFonts w:cs="Arial"/>
          <w:b/>
        </w:rPr>
      </w:pPr>
      <w:r w:rsidRPr="00021B6B">
        <w:rPr>
          <w:rFonts w:cs="Arial"/>
          <w:b/>
        </w:rPr>
        <w:t>6</w:t>
      </w:r>
      <w:r w:rsidR="00E75762" w:rsidRPr="00021B6B">
        <w:rPr>
          <w:rFonts w:cs="Arial"/>
          <w:b/>
        </w:rPr>
        <w:t>.</w:t>
      </w:r>
      <w:r w:rsidRPr="00021B6B">
        <w:rPr>
          <w:rFonts w:cs="Arial"/>
          <w:b/>
        </w:rPr>
        <w:t xml:space="preserve">2 Benefici delle Agenzie </w:t>
      </w:r>
    </w:p>
    <w:p w14:paraId="76789D3B" w14:textId="77777777" w:rsidR="00F23699" w:rsidRPr="00021B6B" w:rsidRDefault="00F23699" w:rsidP="00781BD0">
      <w:pPr>
        <w:ind w:firstLine="0"/>
        <w:rPr>
          <w:rFonts w:cs="Arial"/>
        </w:rPr>
      </w:pPr>
      <w:r w:rsidRPr="00021B6B">
        <w:rPr>
          <w:rFonts w:cs="Arial"/>
        </w:rPr>
        <w:t xml:space="preserve">L’Agenzia, nei soli casi di cui alle modalità B e C, riceve, alla stipula del contratto, un rimborso spese forfettario per ogni contratto sottoscritto nonché un contributo per il servizio di gestione </w:t>
      </w:r>
    </w:p>
    <w:p w14:paraId="0C34CD75" w14:textId="6C902333" w:rsidR="00F23699" w:rsidRPr="00021B6B" w:rsidRDefault="00F23699" w:rsidP="00781BD0">
      <w:pPr>
        <w:ind w:firstLine="0"/>
        <w:rPr>
          <w:rFonts w:cs="Arial"/>
        </w:rPr>
      </w:pPr>
      <w:r w:rsidRPr="00021B6B">
        <w:rPr>
          <w:rFonts w:cs="Arial"/>
        </w:rPr>
        <w:t>Nel caso della modalità C, l’Agenzia è tutelata attraverso i fondi contro la morosità</w:t>
      </w:r>
      <w:r w:rsidR="00A67E38" w:rsidRPr="00021B6B">
        <w:rPr>
          <w:rFonts w:cs="Arial"/>
        </w:rPr>
        <w:t xml:space="preserve"> </w:t>
      </w:r>
      <w:r w:rsidRPr="00021B6B">
        <w:rPr>
          <w:rFonts w:cs="Arial"/>
        </w:rPr>
        <w:t>di cui all’art. 4.</w:t>
      </w:r>
      <w:r w:rsidR="00E92105" w:rsidRPr="00021B6B">
        <w:rPr>
          <w:rFonts w:cs="Arial"/>
        </w:rPr>
        <w:t>4</w:t>
      </w:r>
      <w:r w:rsidRPr="00021B6B">
        <w:rPr>
          <w:rFonts w:cs="Arial"/>
        </w:rPr>
        <w:t xml:space="preserve">. </w:t>
      </w:r>
    </w:p>
    <w:p w14:paraId="60BAC011" w14:textId="77777777" w:rsidR="00F23699" w:rsidRPr="00021B6B" w:rsidRDefault="00F23699" w:rsidP="00F23699">
      <w:pPr>
        <w:rPr>
          <w:rFonts w:cs="Arial"/>
        </w:rPr>
      </w:pPr>
    </w:p>
    <w:p w14:paraId="4F042CC4" w14:textId="302FA586" w:rsidR="00F23699" w:rsidRPr="00021B6B" w:rsidRDefault="00F23699" w:rsidP="00781BD0">
      <w:pPr>
        <w:ind w:firstLine="0"/>
        <w:rPr>
          <w:rFonts w:cs="Arial"/>
          <w:b/>
        </w:rPr>
      </w:pPr>
      <w:r w:rsidRPr="00021B6B">
        <w:rPr>
          <w:rFonts w:cs="Arial"/>
          <w:b/>
        </w:rPr>
        <w:t xml:space="preserve">6.3 Rimborso spese una tantum all’Agenzia </w:t>
      </w:r>
    </w:p>
    <w:p w14:paraId="6E363A96" w14:textId="5AB61BC0" w:rsidR="00F23699" w:rsidRPr="00021B6B" w:rsidRDefault="00F23699" w:rsidP="00781BD0">
      <w:pPr>
        <w:ind w:firstLine="0"/>
        <w:rPr>
          <w:rFonts w:cs="Arial"/>
        </w:rPr>
      </w:pPr>
      <w:r w:rsidRPr="00021B6B">
        <w:rPr>
          <w:rFonts w:cs="Arial"/>
        </w:rPr>
        <w:t xml:space="preserve">A copertura forfettaria dei costi di attivazione, escluse le imposte e tasse di legge applicabili al contratto, </w:t>
      </w:r>
      <w:r w:rsidR="000970D6" w:rsidRPr="00021B6B">
        <w:rPr>
          <w:rFonts w:cs="Arial"/>
        </w:rPr>
        <w:t>il Comune/Unione</w:t>
      </w:r>
      <w:r w:rsidRPr="00021B6B">
        <w:rPr>
          <w:rFonts w:cs="Arial"/>
        </w:rPr>
        <w:t xml:space="preserve"> può riconoscere, utilizzando i fondi regionali, un rimborso spese forfettariamente predeterminato pari ad </w:t>
      </w:r>
      <w:r w:rsidR="00781BD0" w:rsidRPr="00021B6B">
        <w:rPr>
          <w:rFonts w:cs="Arial"/>
        </w:rPr>
        <w:t>€</w:t>
      </w:r>
      <w:r w:rsidRPr="00021B6B">
        <w:rPr>
          <w:rFonts w:cs="Arial"/>
        </w:rPr>
        <w:t xml:space="preserve"> 200,00 una tantum per ogni contratto di cui </w:t>
      </w:r>
      <w:r w:rsidR="00781BD0" w:rsidRPr="00021B6B">
        <w:rPr>
          <w:rFonts w:cs="Arial"/>
        </w:rPr>
        <w:t>alle modalità</w:t>
      </w:r>
      <w:r w:rsidRPr="00021B6B">
        <w:rPr>
          <w:rFonts w:cs="Arial"/>
        </w:rPr>
        <w:t xml:space="preserve"> B e C rientrante nell’ambito della </w:t>
      </w:r>
      <w:r w:rsidR="0035143D" w:rsidRPr="00021B6B">
        <w:rPr>
          <w:rFonts w:cs="Arial"/>
        </w:rPr>
        <w:t>Convenzione</w:t>
      </w:r>
      <w:r w:rsidRPr="00021B6B">
        <w:rPr>
          <w:rFonts w:cs="Arial"/>
        </w:rPr>
        <w:t xml:space="preserve">. </w:t>
      </w:r>
    </w:p>
    <w:p w14:paraId="31726F19" w14:textId="77777777" w:rsidR="00F23699" w:rsidRPr="00021B6B" w:rsidRDefault="00F23699" w:rsidP="00781BD0">
      <w:pPr>
        <w:ind w:firstLine="0"/>
        <w:rPr>
          <w:rFonts w:cs="Arial"/>
        </w:rPr>
      </w:pPr>
      <w:r w:rsidRPr="00021B6B">
        <w:rPr>
          <w:rFonts w:cs="Arial"/>
        </w:rPr>
        <w:t xml:space="preserve">Tale rimborso è riconosciuto solo all’atto della stipula del primo contratto e non dei successivi rinnovi. </w:t>
      </w:r>
    </w:p>
    <w:p w14:paraId="0E1CED6C" w14:textId="77777777" w:rsidR="00F23699" w:rsidRPr="00021B6B" w:rsidRDefault="00F23699" w:rsidP="007C6BFE">
      <w:pPr>
        <w:ind w:firstLine="0"/>
        <w:rPr>
          <w:rFonts w:cs="Arial"/>
        </w:rPr>
      </w:pPr>
    </w:p>
    <w:p w14:paraId="06CD0BD3" w14:textId="64CA730D" w:rsidR="00F23699" w:rsidRPr="00021B6B" w:rsidRDefault="00F23699" w:rsidP="00781BD0">
      <w:pPr>
        <w:ind w:firstLine="0"/>
        <w:rPr>
          <w:rFonts w:cs="Arial"/>
          <w:b/>
        </w:rPr>
      </w:pPr>
      <w:r w:rsidRPr="00021B6B">
        <w:rPr>
          <w:rFonts w:cs="Arial"/>
          <w:b/>
        </w:rPr>
        <w:t>6.</w:t>
      </w:r>
      <w:r w:rsidR="0035143D" w:rsidRPr="00021B6B">
        <w:rPr>
          <w:rFonts w:cs="Arial"/>
          <w:b/>
        </w:rPr>
        <w:t xml:space="preserve">4. </w:t>
      </w:r>
      <w:r w:rsidRPr="00021B6B">
        <w:rPr>
          <w:rFonts w:cs="Arial"/>
          <w:b/>
        </w:rPr>
        <w:t>Contributo per i servizi di gestione alle Agenzie</w:t>
      </w:r>
      <w:r w:rsidR="00A67E38" w:rsidRPr="00021B6B">
        <w:rPr>
          <w:rFonts w:cs="Arial"/>
          <w:b/>
        </w:rPr>
        <w:t xml:space="preserve"> </w:t>
      </w:r>
    </w:p>
    <w:p w14:paraId="7A887B43" w14:textId="290FE2A4" w:rsidR="00F23699" w:rsidRPr="00021B6B" w:rsidRDefault="00F23699" w:rsidP="00FC4F25">
      <w:pPr>
        <w:ind w:firstLine="0"/>
        <w:rPr>
          <w:rFonts w:cs="Arial"/>
        </w:rPr>
      </w:pPr>
      <w:r w:rsidRPr="00021B6B">
        <w:rPr>
          <w:rFonts w:cs="Arial"/>
        </w:rPr>
        <w:t xml:space="preserve">Per lo svolgimento delle attività assegnate all’Agenzia nell’ambito della </w:t>
      </w:r>
      <w:r w:rsidR="0035143D" w:rsidRPr="00021B6B">
        <w:rPr>
          <w:rFonts w:cs="Arial"/>
        </w:rPr>
        <w:t>Convenzione</w:t>
      </w:r>
      <w:r w:rsidRPr="00021B6B">
        <w:rPr>
          <w:rFonts w:cs="Arial"/>
        </w:rPr>
        <w:t xml:space="preserve"> è riconosciuto un contributo a copertura forfettaria dei costi di gestione tecnica amministrativa generale e </w:t>
      </w:r>
      <w:r w:rsidRPr="00021B6B">
        <w:rPr>
          <w:rFonts w:cs="Arial"/>
        </w:rPr>
        <w:lastRenderedPageBreak/>
        <w:t>contabile relativi all’attivazione, conduzione e chiusura dei contratti di locazione ed a tutte le attività connesse e necessarie per l’attuazione del Programma attuativo locale.</w:t>
      </w:r>
    </w:p>
    <w:p w14:paraId="60EDB1C0" w14:textId="0A5A69E1" w:rsidR="00F23699" w:rsidRPr="00021B6B" w:rsidRDefault="00F23699" w:rsidP="00781BD0">
      <w:pPr>
        <w:ind w:firstLine="0"/>
        <w:rPr>
          <w:rFonts w:cs="Arial"/>
        </w:rPr>
      </w:pPr>
      <w:r w:rsidRPr="00021B6B">
        <w:rPr>
          <w:rFonts w:cs="Arial"/>
        </w:rPr>
        <w:t xml:space="preserve">L’entità del contributo effettivo per la gestione </w:t>
      </w:r>
      <w:r w:rsidR="00F33EBC" w:rsidRPr="00021B6B">
        <w:rPr>
          <w:rFonts w:cs="Arial"/>
        </w:rPr>
        <w:t>è determinata</w:t>
      </w:r>
      <w:r w:rsidRPr="00021B6B">
        <w:rPr>
          <w:rFonts w:cs="Arial"/>
        </w:rPr>
        <w:t xml:space="preserve"> nell’ambito della </w:t>
      </w:r>
      <w:r w:rsidR="0035143D" w:rsidRPr="00021B6B">
        <w:rPr>
          <w:rFonts w:cs="Arial"/>
        </w:rPr>
        <w:t>Convenzione</w:t>
      </w:r>
      <w:r w:rsidRPr="00021B6B">
        <w:rPr>
          <w:rFonts w:cs="Arial"/>
        </w:rPr>
        <w:t xml:space="preserve"> in relazione alle tre modalità di attuazione livello di servizi offerti, entro i massimali previsti per quanto concerne il contributo regionale. </w:t>
      </w:r>
    </w:p>
    <w:p w14:paraId="19C8FFA0" w14:textId="16EEB6D2" w:rsidR="00F23699" w:rsidRPr="00021B6B" w:rsidRDefault="00F23699" w:rsidP="00781BD0">
      <w:pPr>
        <w:ind w:firstLine="0"/>
        <w:rPr>
          <w:rFonts w:cs="Arial"/>
        </w:rPr>
      </w:pPr>
      <w:r w:rsidRPr="00021B6B">
        <w:rPr>
          <w:rFonts w:cs="Arial"/>
        </w:rPr>
        <w:t xml:space="preserve">La </w:t>
      </w:r>
      <w:r w:rsidR="0035143D" w:rsidRPr="00021B6B">
        <w:rPr>
          <w:rFonts w:cs="Arial"/>
        </w:rPr>
        <w:t>Convenzione</w:t>
      </w:r>
      <w:r w:rsidRPr="00021B6B">
        <w:rPr>
          <w:rFonts w:cs="Arial"/>
        </w:rPr>
        <w:t xml:space="preserve"> deve comunque sempre stabilire livelli minimi di monitoraggio da parte dell’Agenzia sull’andamento della gestione, in particolare con riferimento al puntuale pagamento dei canoni e delle spese condominiali, alla verifica della diligente cura dell’alloggio da parte dei nuclei assegnatari, con riguardo soprattutto ai controlli ed alle manutenzioni affidati all’Utilizzatore per norma generale, alle condizioni relative alle garanzie previste, nonché alle tempistiche di eventuale rilascio dell’alloggio, ove richiesto dal Proprietario alla scadenza del contratto. </w:t>
      </w:r>
    </w:p>
    <w:p w14:paraId="45364309" w14:textId="02700685" w:rsidR="00F23699" w:rsidRPr="00021B6B" w:rsidRDefault="00F23699" w:rsidP="004A7FD7">
      <w:pPr>
        <w:ind w:firstLine="0"/>
        <w:rPr>
          <w:rFonts w:cs="Arial"/>
        </w:rPr>
      </w:pPr>
    </w:p>
    <w:tbl>
      <w:tblPr>
        <w:tblStyle w:val="Grigliatabella"/>
        <w:tblW w:w="0" w:type="auto"/>
        <w:tblLook w:val="04A0" w:firstRow="1" w:lastRow="0" w:firstColumn="1" w:lastColumn="0" w:noHBand="0" w:noVBand="1"/>
      </w:tblPr>
      <w:tblGrid>
        <w:gridCol w:w="3209"/>
        <w:gridCol w:w="3209"/>
        <w:gridCol w:w="3210"/>
      </w:tblGrid>
      <w:tr w:rsidR="00804B47" w:rsidRPr="00021B6B" w14:paraId="2CB1E704" w14:textId="77777777" w:rsidTr="00970C62">
        <w:tc>
          <w:tcPr>
            <w:tcW w:w="9628" w:type="dxa"/>
            <w:gridSpan w:val="3"/>
          </w:tcPr>
          <w:p w14:paraId="1A86492C" w14:textId="3499C154" w:rsidR="00CF4DC2" w:rsidRPr="00021B6B" w:rsidRDefault="0035143D" w:rsidP="004A7FD7">
            <w:pPr>
              <w:spacing w:after="60" w:line="276" w:lineRule="auto"/>
              <w:jc w:val="center"/>
              <w:rPr>
                <w:rFonts w:cs="Arial"/>
              </w:rPr>
            </w:pPr>
            <w:r w:rsidRPr="00021B6B">
              <w:rPr>
                <w:rFonts w:cs="Arial"/>
              </w:rPr>
              <w:t>MASSIMALI PER COMPENSI AGENZIA</w:t>
            </w:r>
          </w:p>
        </w:tc>
      </w:tr>
      <w:tr w:rsidR="00804B47" w:rsidRPr="00021B6B" w14:paraId="4D3C331A" w14:textId="77777777" w:rsidTr="00CF4DC2">
        <w:tc>
          <w:tcPr>
            <w:tcW w:w="3209" w:type="dxa"/>
          </w:tcPr>
          <w:p w14:paraId="3FF8499D" w14:textId="2C68019F" w:rsidR="00CF4DC2" w:rsidRPr="00021B6B" w:rsidRDefault="00CF4DC2" w:rsidP="004A7FD7">
            <w:pPr>
              <w:ind w:firstLine="0"/>
              <w:jc w:val="center"/>
              <w:rPr>
                <w:rFonts w:cs="Arial"/>
              </w:rPr>
            </w:pPr>
            <w:r w:rsidRPr="00021B6B">
              <w:rPr>
                <w:rFonts w:cs="Arial"/>
              </w:rPr>
              <w:t>A</w:t>
            </w:r>
          </w:p>
        </w:tc>
        <w:tc>
          <w:tcPr>
            <w:tcW w:w="3209" w:type="dxa"/>
          </w:tcPr>
          <w:p w14:paraId="332CD89D" w14:textId="33540472" w:rsidR="00CF4DC2" w:rsidRPr="00021B6B" w:rsidRDefault="00CF4DC2" w:rsidP="004A7FD7">
            <w:pPr>
              <w:ind w:firstLine="0"/>
              <w:jc w:val="center"/>
              <w:rPr>
                <w:rFonts w:cs="Arial"/>
              </w:rPr>
            </w:pPr>
            <w:r w:rsidRPr="00021B6B">
              <w:rPr>
                <w:rFonts w:cs="Arial"/>
              </w:rPr>
              <w:t>B</w:t>
            </w:r>
          </w:p>
        </w:tc>
        <w:tc>
          <w:tcPr>
            <w:tcW w:w="3210" w:type="dxa"/>
          </w:tcPr>
          <w:p w14:paraId="5A7ECAF0" w14:textId="6A471595" w:rsidR="00CF4DC2" w:rsidRPr="00021B6B" w:rsidRDefault="00CF4DC2" w:rsidP="004A7FD7">
            <w:pPr>
              <w:ind w:firstLine="0"/>
              <w:jc w:val="center"/>
              <w:rPr>
                <w:rFonts w:cs="Arial"/>
              </w:rPr>
            </w:pPr>
            <w:r w:rsidRPr="00021B6B">
              <w:rPr>
                <w:rFonts w:cs="Arial"/>
              </w:rPr>
              <w:t>C</w:t>
            </w:r>
          </w:p>
        </w:tc>
      </w:tr>
      <w:tr w:rsidR="00804B47" w:rsidRPr="00021B6B" w14:paraId="7A029FC7" w14:textId="77777777" w:rsidTr="00CF4DC2">
        <w:tc>
          <w:tcPr>
            <w:tcW w:w="3209" w:type="dxa"/>
          </w:tcPr>
          <w:p w14:paraId="19814517" w14:textId="1CE163CD" w:rsidR="00CF4DC2" w:rsidRPr="00021B6B" w:rsidRDefault="00CF4DC2" w:rsidP="004A7FD7">
            <w:pPr>
              <w:ind w:firstLine="0"/>
              <w:jc w:val="center"/>
              <w:rPr>
                <w:rFonts w:cs="Arial"/>
              </w:rPr>
            </w:pPr>
            <w:r w:rsidRPr="00021B6B">
              <w:rPr>
                <w:rFonts w:cs="Arial"/>
              </w:rPr>
              <w:t>15 € /mese</w:t>
            </w:r>
          </w:p>
        </w:tc>
        <w:tc>
          <w:tcPr>
            <w:tcW w:w="3209" w:type="dxa"/>
          </w:tcPr>
          <w:p w14:paraId="0F443244" w14:textId="1FEE1466" w:rsidR="00CF4DC2" w:rsidRPr="00021B6B" w:rsidRDefault="00CF4DC2" w:rsidP="004A7FD7">
            <w:pPr>
              <w:ind w:firstLine="0"/>
              <w:jc w:val="center"/>
              <w:rPr>
                <w:rFonts w:cs="Arial"/>
              </w:rPr>
            </w:pPr>
            <w:r w:rsidRPr="00021B6B">
              <w:rPr>
                <w:rFonts w:cs="Arial"/>
              </w:rPr>
              <w:t>25 €/mese</w:t>
            </w:r>
          </w:p>
        </w:tc>
        <w:tc>
          <w:tcPr>
            <w:tcW w:w="3210" w:type="dxa"/>
          </w:tcPr>
          <w:p w14:paraId="464902F1" w14:textId="2174C0AD" w:rsidR="00CF4DC2" w:rsidRPr="00021B6B" w:rsidRDefault="00CF4DC2" w:rsidP="004A7FD7">
            <w:pPr>
              <w:ind w:firstLine="0"/>
              <w:jc w:val="center"/>
              <w:rPr>
                <w:rFonts w:cs="Arial"/>
              </w:rPr>
            </w:pPr>
            <w:r w:rsidRPr="00021B6B">
              <w:rPr>
                <w:rFonts w:cs="Arial"/>
              </w:rPr>
              <w:t>30 €/mese</w:t>
            </w:r>
          </w:p>
        </w:tc>
      </w:tr>
      <w:tr w:rsidR="004048CE" w:rsidRPr="00021B6B" w14:paraId="69071383" w14:textId="77777777" w:rsidTr="00970C62">
        <w:tc>
          <w:tcPr>
            <w:tcW w:w="9628" w:type="dxa"/>
            <w:gridSpan w:val="3"/>
          </w:tcPr>
          <w:p w14:paraId="313212C6" w14:textId="767FEC9E" w:rsidR="00CF4DC2" w:rsidRPr="00021B6B" w:rsidRDefault="00CF4DC2" w:rsidP="004A7FD7">
            <w:pPr>
              <w:ind w:firstLine="0"/>
              <w:jc w:val="center"/>
              <w:rPr>
                <w:rFonts w:cs="Arial"/>
              </w:rPr>
            </w:pPr>
            <w:r w:rsidRPr="00021B6B">
              <w:rPr>
                <w:rFonts w:cs="Arial"/>
              </w:rPr>
              <w:t>Valori riferiti a ogni contratto sottoscritto</w:t>
            </w:r>
          </w:p>
        </w:tc>
      </w:tr>
    </w:tbl>
    <w:p w14:paraId="4DB67A39" w14:textId="77777777" w:rsidR="00F23699" w:rsidRPr="00021B6B" w:rsidRDefault="00F23699" w:rsidP="004A7FD7">
      <w:pPr>
        <w:ind w:firstLine="0"/>
        <w:rPr>
          <w:rFonts w:cs="Arial"/>
        </w:rPr>
      </w:pPr>
    </w:p>
    <w:p w14:paraId="6C7BC142" w14:textId="2C0DA125" w:rsidR="00F23699" w:rsidRPr="00021B6B" w:rsidRDefault="00F23699" w:rsidP="00D57097">
      <w:pPr>
        <w:ind w:firstLine="0"/>
        <w:rPr>
          <w:rFonts w:cs="Arial"/>
        </w:rPr>
      </w:pPr>
      <w:r w:rsidRPr="00021B6B">
        <w:rPr>
          <w:rFonts w:cs="Arial"/>
        </w:rPr>
        <w:t>Detti massimali sono riferiti alle spese connesse alle attività necessarie alla gestione ordinaria dei contratti quali a titolo esemplificativo: due diligence tecnico-amministrativa dell’immobile, stipula del contratto, sopralluogo e contestuale redazione dei verbali di consegna e riconsegna dell’immobile, gestione amministrativa generale, gestione documentale, contabile, front office e contatti con Utilizzatori e Proprietari, notifiche e corrispondenza, rendicontazione delle spese, verifica periodica del rapporto canone/reddito</w:t>
      </w:r>
      <w:r w:rsidR="00D57097" w:rsidRPr="00021B6B">
        <w:rPr>
          <w:rFonts w:cs="Arial"/>
        </w:rPr>
        <w:t>.</w:t>
      </w:r>
    </w:p>
    <w:p w14:paraId="6085633C" w14:textId="572BB27A" w:rsidR="00F23699" w:rsidRPr="00021B6B" w:rsidRDefault="00F23699" w:rsidP="00D57097">
      <w:pPr>
        <w:ind w:firstLine="0"/>
        <w:rPr>
          <w:rFonts w:cs="Arial"/>
        </w:rPr>
      </w:pPr>
      <w:r w:rsidRPr="00021B6B">
        <w:rPr>
          <w:rFonts w:cs="Arial"/>
        </w:rPr>
        <w:t xml:space="preserve">Nei casi di cui alla modalità B e C, è inoltre possibile riconoscere un incremento del rimborso spese fino ad un massimo di 10 €/mese nel caso in cui </w:t>
      </w:r>
      <w:r w:rsidR="00F04D84" w:rsidRPr="00021B6B">
        <w:rPr>
          <w:rFonts w:cs="Arial"/>
        </w:rPr>
        <w:t>il Comune/Unione</w:t>
      </w:r>
      <w:r w:rsidRPr="00021B6B">
        <w:rPr>
          <w:rFonts w:cs="Arial"/>
        </w:rPr>
        <w:t xml:space="preserve"> intenda, nell’ambito della </w:t>
      </w:r>
      <w:r w:rsidR="0035143D" w:rsidRPr="00021B6B">
        <w:rPr>
          <w:rFonts w:cs="Arial"/>
        </w:rPr>
        <w:t>Convenzione</w:t>
      </w:r>
      <w:r w:rsidRPr="00021B6B">
        <w:rPr>
          <w:rFonts w:cs="Arial"/>
        </w:rPr>
        <w:t>, affidare all’Agenzia, opportunamente all’uopo strutturata, anche funzioni ed attività di gestione sociale, ad esempio per la realizzazione di progetti speciali, anche rivolti a particolari tipologie di Nuclei Familiari; ovvero</w:t>
      </w:r>
      <w:r w:rsidR="00A67E38" w:rsidRPr="00021B6B">
        <w:rPr>
          <w:rFonts w:cs="Arial"/>
        </w:rPr>
        <w:t xml:space="preserve"> </w:t>
      </w:r>
      <w:r w:rsidRPr="00021B6B">
        <w:rPr>
          <w:rFonts w:cs="Arial"/>
        </w:rPr>
        <w:t>servizi aggiuntivi,</w:t>
      </w:r>
      <w:r w:rsidR="00A67E38" w:rsidRPr="00021B6B">
        <w:rPr>
          <w:rFonts w:cs="Arial"/>
        </w:rPr>
        <w:t xml:space="preserve"> </w:t>
      </w:r>
      <w:r w:rsidRPr="00021B6B">
        <w:rPr>
          <w:rFonts w:cs="Arial"/>
        </w:rPr>
        <w:t>di supporto ed assistenza a beneficio diretto degli Utilizzatori. Tali servizi aggiuntivi</w:t>
      </w:r>
      <w:r w:rsidR="00A67E38" w:rsidRPr="00021B6B">
        <w:rPr>
          <w:rFonts w:cs="Arial"/>
        </w:rPr>
        <w:t xml:space="preserve"> </w:t>
      </w:r>
      <w:r w:rsidRPr="00021B6B">
        <w:rPr>
          <w:rFonts w:cs="Arial"/>
        </w:rPr>
        <w:t>devono avere una durata minima di 12 mesi</w:t>
      </w:r>
      <w:r w:rsidR="0035143D" w:rsidRPr="00021B6B">
        <w:rPr>
          <w:rFonts w:cs="Arial"/>
        </w:rPr>
        <w:t>.</w:t>
      </w:r>
    </w:p>
    <w:p w14:paraId="783CD933" w14:textId="77777777" w:rsidR="00F23699" w:rsidRPr="00021B6B" w:rsidRDefault="00F23699" w:rsidP="00BB1FD3">
      <w:pPr>
        <w:ind w:firstLine="0"/>
        <w:rPr>
          <w:rFonts w:cs="Arial"/>
          <w:b/>
        </w:rPr>
      </w:pPr>
    </w:p>
    <w:p w14:paraId="516562A7" w14:textId="25C39FC7" w:rsidR="00F23699" w:rsidRPr="00021B6B" w:rsidRDefault="00BB1FD3" w:rsidP="00BB113D">
      <w:pPr>
        <w:ind w:firstLine="0"/>
        <w:rPr>
          <w:rFonts w:cs="Arial"/>
          <w:b/>
        </w:rPr>
      </w:pPr>
      <w:r w:rsidRPr="00021B6B">
        <w:rPr>
          <w:rFonts w:cs="Arial"/>
          <w:b/>
        </w:rPr>
        <w:t>ART. 7 CONVENZION</w:t>
      </w:r>
      <w:r w:rsidR="007C6BFE">
        <w:rPr>
          <w:rFonts w:cs="Arial"/>
          <w:b/>
        </w:rPr>
        <w:t>E</w:t>
      </w:r>
    </w:p>
    <w:p w14:paraId="39867483" w14:textId="23C46359" w:rsidR="00F23699" w:rsidRPr="00021B6B" w:rsidRDefault="00F23699" w:rsidP="00BB113D">
      <w:pPr>
        <w:ind w:firstLine="0"/>
        <w:rPr>
          <w:rFonts w:cs="Arial"/>
        </w:rPr>
      </w:pPr>
      <w:r w:rsidRPr="00021B6B">
        <w:rPr>
          <w:rFonts w:cs="Arial"/>
        </w:rPr>
        <w:t xml:space="preserve">Il rapporto tra </w:t>
      </w:r>
      <w:r w:rsidR="00EE6153" w:rsidRPr="00021B6B">
        <w:rPr>
          <w:rFonts w:cs="Arial"/>
        </w:rPr>
        <w:t xml:space="preserve">il </w:t>
      </w:r>
      <w:r w:rsidR="00D82E65" w:rsidRPr="00021B6B">
        <w:rPr>
          <w:rFonts w:cs="Arial"/>
        </w:rPr>
        <w:t xml:space="preserve">Comune/Unione </w:t>
      </w:r>
      <w:r w:rsidRPr="00021B6B">
        <w:rPr>
          <w:rFonts w:cs="Arial"/>
        </w:rPr>
        <w:t xml:space="preserve">e </w:t>
      </w:r>
      <w:r w:rsidR="00EE6153" w:rsidRPr="00021B6B">
        <w:rPr>
          <w:rFonts w:cs="Arial"/>
        </w:rPr>
        <w:t>l’</w:t>
      </w:r>
      <w:r w:rsidRPr="00021B6B">
        <w:rPr>
          <w:rFonts w:cs="Arial"/>
        </w:rPr>
        <w:t xml:space="preserve">Agenzia è regolato da specifica </w:t>
      </w:r>
      <w:r w:rsidR="0035143D" w:rsidRPr="00021B6B">
        <w:rPr>
          <w:rFonts w:cs="Arial"/>
        </w:rPr>
        <w:t>Convenzione</w:t>
      </w:r>
      <w:r w:rsidRPr="00021B6B">
        <w:rPr>
          <w:rFonts w:cs="Arial"/>
        </w:rPr>
        <w:t xml:space="preserve"> della durata di _____ anni, rinnovabile, e disciplinante le finalità, i criteri, le modalità attuative, le tempistiche nel rispetto di quanto disciplinato nel presente Regolamento e nel Regolamento attuativo regionale. </w:t>
      </w:r>
    </w:p>
    <w:p w14:paraId="43D99FB1" w14:textId="30146278" w:rsidR="00F23699" w:rsidRPr="00021B6B" w:rsidRDefault="00F23699" w:rsidP="00BB113D">
      <w:pPr>
        <w:ind w:firstLine="0"/>
        <w:rPr>
          <w:rFonts w:cs="Arial"/>
        </w:rPr>
      </w:pPr>
      <w:r w:rsidRPr="00021B6B">
        <w:rPr>
          <w:rFonts w:cs="Arial"/>
        </w:rPr>
        <w:t xml:space="preserve">In particolare, la </w:t>
      </w:r>
      <w:r w:rsidR="0035143D" w:rsidRPr="00021B6B">
        <w:rPr>
          <w:rFonts w:cs="Arial"/>
        </w:rPr>
        <w:t>Convenzione</w:t>
      </w:r>
      <w:r w:rsidRPr="00021B6B">
        <w:rPr>
          <w:rFonts w:cs="Arial"/>
        </w:rPr>
        <w:t xml:space="preserve"> dovrà contenere i seguenti elementi minimi essenziali:</w:t>
      </w:r>
    </w:p>
    <w:p w14:paraId="0ED01FFF" w14:textId="693165C9" w:rsidR="00F23699" w:rsidRPr="00021B6B" w:rsidRDefault="00F23699" w:rsidP="00D82E65">
      <w:pPr>
        <w:pStyle w:val="Paragrafoelenco"/>
        <w:numPr>
          <w:ilvl w:val="0"/>
          <w:numId w:val="13"/>
        </w:numPr>
        <w:ind w:left="709" w:hanging="425"/>
        <w:rPr>
          <w:rFonts w:cs="Arial"/>
        </w:rPr>
      </w:pPr>
      <w:r w:rsidRPr="00021B6B">
        <w:rPr>
          <w:rFonts w:cs="Arial"/>
        </w:rPr>
        <w:t>elenco delle attività svolte e dei servizi forniti, definendone le condizioni, le modalità, i limiti e le responsabilità in carico alle parti;</w:t>
      </w:r>
    </w:p>
    <w:p w14:paraId="6168332E" w14:textId="78096428" w:rsidR="00F23699" w:rsidRPr="00021B6B" w:rsidRDefault="00F23699" w:rsidP="00D82E65">
      <w:pPr>
        <w:pStyle w:val="Paragrafoelenco"/>
        <w:numPr>
          <w:ilvl w:val="0"/>
          <w:numId w:val="13"/>
        </w:numPr>
        <w:ind w:left="709" w:hanging="425"/>
        <w:rPr>
          <w:rFonts w:cs="Arial"/>
        </w:rPr>
      </w:pPr>
      <w:r w:rsidRPr="00021B6B">
        <w:rPr>
          <w:rFonts w:cs="Arial"/>
        </w:rPr>
        <w:t>impegni economico-finanziari e le modalità di pagamento e controllo;</w:t>
      </w:r>
    </w:p>
    <w:p w14:paraId="758058BB" w14:textId="771D771E" w:rsidR="00F23699" w:rsidRPr="00021B6B" w:rsidRDefault="00F23699" w:rsidP="00D82E65">
      <w:pPr>
        <w:pStyle w:val="Paragrafoelenco"/>
        <w:numPr>
          <w:ilvl w:val="0"/>
          <w:numId w:val="13"/>
        </w:numPr>
        <w:ind w:left="709" w:hanging="425"/>
        <w:rPr>
          <w:rFonts w:cs="Arial"/>
        </w:rPr>
      </w:pPr>
      <w:r w:rsidRPr="00021B6B">
        <w:rPr>
          <w:rFonts w:cs="Arial"/>
        </w:rPr>
        <w:t>modalità di rendicontazione delle attività affidate all’Agenzia ed i corrispettivi ad essa riconosciuti;</w:t>
      </w:r>
    </w:p>
    <w:p w14:paraId="57D8E2C9" w14:textId="31614068" w:rsidR="00F23699" w:rsidRPr="00021B6B" w:rsidRDefault="00F23699" w:rsidP="00D82E65">
      <w:pPr>
        <w:pStyle w:val="Paragrafoelenco"/>
        <w:numPr>
          <w:ilvl w:val="0"/>
          <w:numId w:val="13"/>
        </w:numPr>
        <w:ind w:left="709" w:hanging="425"/>
        <w:rPr>
          <w:rFonts w:cs="Arial"/>
        </w:rPr>
      </w:pPr>
      <w:r w:rsidRPr="00021B6B">
        <w:rPr>
          <w:rFonts w:cs="Arial"/>
        </w:rPr>
        <w:t xml:space="preserve">modalità di verifica, controllo e vigilanza da parte </w:t>
      </w:r>
      <w:r w:rsidR="00BB113D" w:rsidRPr="00021B6B">
        <w:rPr>
          <w:rFonts w:cs="Arial"/>
        </w:rPr>
        <w:t xml:space="preserve">del </w:t>
      </w:r>
      <w:r w:rsidR="000970D6" w:rsidRPr="00021B6B">
        <w:rPr>
          <w:rFonts w:cs="Arial"/>
        </w:rPr>
        <w:t>Comune/Unione.</w:t>
      </w:r>
    </w:p>
    <w:p w14:paraId="368125BE" w14:textId="77777777" w:rsidR="00F23699" w:rsidRPr="00021B6B" w:rsidRDefault="00F23699" w:rsidP="00F23699">
      <w:pPr>
        <w:rPr>
          <w:rFonts w:cs="Arial"/>
        </w:rPr>
      </w:pPr>
    </w:p>
    <w:p w14:paraId="1391B302" w14:textId="2AC74EDF" w:rsidR="00F23699" w:rsidRPr="00021B6B" w:rsidRDefault="00BB1FD3" w:rsidP="00391609">
      <w:pPr>
        <w:ind w:firstLine="0"/>
        <w:rPr>
          <w:rFonts w:cs="Arial"/>
          <w:b/>
        </w:rPr>
      </w:pPr>
      <w:r w:rsidRPr="00021B6B">
        <w:rPr>
          <w:rFonts w:cs="Arial"/>
          <w:b/>
        </w:rPr>
        <w:t xml:space="preserve">ART. 8 INFORMATIVA AI SENSI DEL D.LGS. 196/2003 COME MODIFICATO DAL D.LGS. 10 AGOSTO 2018, N. 101 E DELL’ARTICOLO 13 DEL REGOLAMENTO UE N. 2016/679 </w:t>
      </w:r>
    </w:p>
    <w:p w14:paraId="578D040E" w14:textId="08CE10E7" w:rsidR="00F23699" w:rsidRPr="00021B6B" w:rsidRDefault="00F23699" w:rsidP="00BB113D">
      <w:pPr>
        <w:ind w:firstLine="0"/>
        <w:rPr>
          <w:rFonts w:cs="Arial"/>
        </w:rPr>
      </w:pPr>
      <w:r w:rsidRPr="00021B6B">
        <w:rPr>
          <w:rFonts w:cs="Arial"/>
        </w:rPr>
        <w:lastRenderedPageBreak/>
        <w:t xml:space="preserve">L’istruttoria prevede l’apertura di un fascicolo individuale dell’utente che in forma cartacea e/o con supporti magnetici, determinerà la raccolta di dati personali in archivio tenuta presso </w:t>
      </w:r>
      <w:r w:rsidR="00BB113D" w:rsidRPr="00021B6B">
        <w:rPr>
          <w:rFonts w:cs="Arial"/>
        </w:rPr>
        <w:t>________</w:t>
      </w:r>
      <w:r w:rsidRPr="00021B6B">
        <w:rPr>
          <w:rFonts w:cs="Arial"/>
        </w:rPr>
        <w:t xml:space="preserve"> e formeranno oggetto di trattamento. </w:t>
      </w:r>
    </w:p>
    <w:p w14:paraId="57E16CFE" w14:textId="5F8254D0" w:rsidR="00F23699" w:rsidRPr="00021B6B" w:rsidRDefault="00F23699" w:rsidP="00BB113D">
      <w:pPr>
        <w:ind w:firstLine="0"/>
        <w:rPr>
          <w:rFonts w:cs="Arial"/>
        </w:rPr>
      </w:pPr>
      <w:r w:rsidRPr="00021B6B">
        <w:rPr>
          <w:rFonts w:cs="Arial"/>
        </w:rPr>
        <w:t>I dati forniti verranno trattati unicamente per l’espletamento delle procedure inerenti il</w:t>
      </w:r>
      <w:r w:rsidR="00BB113D" w:rsidRPr="00021B6B">
        <w:rPr>
          <w:rFonts w:cs="Arial"/>
        </w:rPr>
        <w:t xml:space="preserve"> </w:t>
      </w:r>
      <w:r w:rsidRPr="00021B6B">
        <w:rPr>
          <w:rFonts w:cs="Arial"/>
        </w:rPr>
        <w:t xml:space="preserve">presente regolamento nel rispetto di quanto previsto dal </w:t>
      </w:r>
      <w:r w:rsidR="00BB113D" w:rsidRPr="00021B6B">
        <w:rPr>
          <w:rFonts w:cs="Arial"/>
        </w:rPr>
        <w:t>D.lgs.</w:t>
      </w:r>
      <w:r w:rsidRPr="00021B6B">
        <w:rPr>
          <w:rFonts w:cs="Arial"/>
        </w:rPr>
        <w:t xml:space="preserve"> 196/2003 e s.m.i. in materia di misure di sicurezza, ad opera di soggetti appositamente incaricati e in ottemperanza a quanto previsto dagli art. 29 GDPR 2016/679 e potranno essere comunicati ad altri Enti pubblici o a privati esclusivamente nei casi previste dalla legge e dai regolamenti; potranno essere diffusi esclusivamente i dati previsti dalla normativa e rigorosamente nei casi ivi indicati. </w:t>
      </w:r>
    </w:p>
    <w:p w14:paraId="7E1F394A" w14:textId="77777777" w:rsidR="00F23699" w:rsidRPr="00021B6B" w:rsidRDefault="00F23699" w:rsidP="00F23699">
      <w:pPr>
        <w:rPr>
          <w:rFonts w:cs="Arial"/>
        </w:rPr>
      </w:pPr>
    </w:p>
    <w:p w14:paraId="516B4226" w14:textId="232447EF" w:rsidR="0070139E" w:rsidRPr="00021B6B" w:rsidRDefault="00BB1FD3" w:rsidP="00E830A4">
      <w:pPr>
        <w:ind w:firstLine="0"/>
        <w:rPr>
          <w:rFonts w:cs="Arial"/>
          <w:b/>
        </w:rPr>
      </w:pPr>
      <w:r w:rsidRPr="00021B6B">
        <w:rPr>
          <w:rFonts w:cs="Arial"/>
          <w:b/>
        </w:rPr>
        <w:t>ART. 9 NORME DI RINVIO</w:t>
      </w:r>
    </w:p>
    <w:p w14:paraId="7A08C545" w14:textId="54E2E73D" w:rsidR="00E54482" w:rsidRPr="00804B47" w:rsidRDefault="00E54482" w:rsidP="00E54482">
      <w:pPr>
        <w:ind w:firstLine="0"/>
        <w:rPr>
          <w:rFonts w:cs="Arial"/>
        </w:rPr>
      </w:pPr>
      <w:r w:rsidRPr="00021B6B">
        <w:rPr>
          <w:rFonts w:cs="Arial"/>
        </w:rPr>
        <w:t>Il presente regolamento deve sempre interpretarsi in conformità al regolamento regionale approvato con DGR n. 960 del 12/06/2023, ed ogni norma con esso incompatibile</w:t>
      </w:r>
      <w:r w:rsidRPr="00804B47">
        <w:rPr>
          <w:rFonts w:cs="Arial"/>
        </w:rPr>
        <w:t xml:space="preserve"> deve intendersi nulla e non applicabile. Per quanto non disposto né dal presente regolamento né dal regolamento regionale valgono le norme del </w:t>
      </w:r>
      <w:r w:rsidR="00BB1FD3" w:rsidRPr="00804B47">
        <w:rPr>
          <w:rFonts w:cs="Arial"/>
        </w:rPr>
        <w:t>Codice civile</w:t>
      </w:r>
      <w:r w:rsidRPr="00804B47">
        <w:rPr>
          <w:rFonts w:cs="Arial"/>
        </w:rPr>
        <w:t xml:space="preserve"> e le leggi dello Stato.</w:t>
      </w:r>
    </w:p>
    <w:p w14:paraId="625907A0" w14:textId="77777777" w:rsidR="00AF365A" w:rsidRPr="00804B47" w:rsidRDefault="00AF365A" w:rsidP="00AF365A">
      <w:pPr>
        <w:rPr>
          <w:rFonts w:cs="Arial"/>
          <w:i/>
        </w:rPr>
      </w:pPr>
    </w:p>
    <w:p w14:paraId="64BA3045" w14:textId="77777777" w:rsidR="00F23699" w:rsidRPr="00804B47" w:rsidRDefault="00F23699" w:rsidP="00AF365A">
      <w:pPr>
        <w:rPr>
          <w:rFonts w:cs="Arial"/>
          <w:i/>
        </w:rPr>
      </w:pPr>
    </w:p>
    <w:p w14:paraId="2AE42D8C" w14:textId="77777777" w:rsidR="003873E7" w:rsidRPr="00804B47" w:rsidRDefault="003873E7">
      <w:pPr>
        <w:rPr>
          <w:rFonts w:cs="Arial"/>
          <w:i/>
        </w:rPr>
      </w:pPr>
    </w:p>
    <w:sectPr w:rsidR="003873E7" w:rsidRPr="00804B47">
      <w:headerReference w:type="default" r:id="rId12"/>
      <w:footerReference w:type="defaul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4971" w14:textId="77777777" w:rsidR="00BB55DE" w:rsidRDefault="00BB55DE">
      <w:pPr>
        <w:spacing w:after="0" w:line="240" w:lineRule="auto"/>
      </w:pPr>
      <w:r>
        <w:separator/>
      </w:r>
    </w:p>
  </w:endnote>
  <w:endnote w:type="continuationSeparator" w:id="0">
    <w:p w14:paraId="580750A8" w14:textId="77777777" w:rsidR="00BB55DE" w:rsidRDefault="00BB55DE">
      <w:pPr>
        <w:spacing w:after="0" w:line="240" w:lineRule="auto"/>
      </w:pPr>
      <w:r>
        <w:continuationSeparator/>
      </w:r>
    </w:p>
  </w:endnote>
  <w:endnote w:type="continuationNotice" w:id="1">
    <w:p w14:paraId="53D51679" w14:textId="77777777" w:rsidR="00BB55DE" w:rsidRDefault="00BB5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205D" w14:textId="415E7BB1" w:rsidR="003873E7" w:rsidRDefault="00194D5F">
    <w:pPr>
      <w:pBdr>
        <w:top w:val="nil"/>
        <w:left w:val="nil"/>
        <w:bottom w:val="nil"/>
        <w:right w:val="nil"/>
        <w:between w:val="nil"/>
      </w:pBdr>
      <w:tabs>
        <w:tab w:val="center" w:pos="4819"/>
        <w:tab w:val="right" w:pos="9638"/>
      </w:tabs>
      <w:spacing w:after="0" w:line="240" w:lineRule="auto"/>
      <w:jc w:val="right"/>
      <w:rPr>
        <w:rFonts w:eastAsia="Roboto" w:cs="Roboto"/>
        <w:color w:val="000000"/>
      </w:rPr>
    </w:pPr>
    <w:r>
      <w:rPr>
        <w:rFonts w:eastAsia="Roboto" w:cs="Roboto"/>
        <w:color w:val="000000"/>
      </w:rPr>
      <w:fldChar w:fldCharType="begin"/>
    </w:r>
    <w:r>
      <w:rPr>
        <w:rFonts w:eastAsia="Roboto" w:cs="Roboto"/>
        <w:color w:val="000000"/>
      </w:rPr>
      <w:instrText>PAGE</w:instrText>
    </w:r>
    <w:r>
      <w:rPr>
        <w:rFonts w:eastAsia="Roboto" w:cs="Roboto"/>
        <w:color w:val="000000"/>
      </w:rPr>
      <w:fldChar w:fldCharType="separate"/>
    </w:r>
    <w:r w:rsidR="00CD2CF0">
      <w:rPr>
        <w:rFonts w:eastAsia="Roboto" w:cs="Roboto"/>
        <w:noProof/>
        <w:color w:val="000000"/>
      </w:rPr>
      <w:t>1</w:t>
    </w:r>
    <w:r>
      <w:rPr>
        <w:rFonts w:eastAsia="Roboto" w:cs="Roboto"/>
        <w:color w:val="000000"/>
      </w:rPr>
      <w:fldChar w:fldCharType="end"/>
    </w:r>
  </w:p>
  <w:p w14:paraId="0A95205E" w14:textId="77777777" w:rsidR="003873E7" w:rsidRDefault="003873E7">
    <w:pPr>
      <w:pBdr>
        <w:top w:val="nil"/>
        <w:left w:val="nil"/>
        <w:bottom w:val="nil"/>
        <w:right w:val="nil"/>
        <w:between w:val="nil"/>
      </w:pBdr>
      <w:tabs>
        <w:tab w:val="center" w:pos="4819"/>
        <w:tab w:val="right" w:pos="9638"/>
      </w:tabs>
      <w:spacing w:after="0" w:line="240" w:lineRule="auto"/>
      <w:rPr>
        <w:rFonts w:eastAsia="Roboto" w:cs="Roboto"/>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56D2" w14:textId="77777777" w:rsidR="00BB55DE" w:rsidRDefault="00BB55DE">
      <w:pPr>
        <w:spacing w:after="0" w:line="240" w:lineRule="auto"/>
      </w:pPr>
      <w:r>
        <w:separator/>
      </w:r>
    </w:p>
  </w:footnote>
  <w:footnote w:type="continuationSeparator" w:id="0">
    <w:p w14:paraId="03A272E8" w14:textId="77777777" w:rsidR="00BB55DE" w:rsidRDefault="00BB55DE">
      <w:pPr>
        <w:spacing w:after="0" w:line="240" w:lineRule="auto"/>
      </w:pPr>
      <w:r>
        <w:continuationSeparator/>
      </w:r>
    </w:p>
  </w:footnote>
  <w:footnote w:type="continuationNotice" w:id="1">
    <w:p w14:paraId="5D2C6821" w14:textId="77777777" w:rsidR="00BB55DE" w:rsidRDefault="00BB5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25F9" w14:textId="54E285A2" w:rsidR="00E109C5" w:rsidRPr="0057169D" w:rsidRDefault="002C0611" w:rsidP="00E109C5">
    <w:pPr>
      <w:pStyle w:val="Intestazione"/>
      <w:ind w:firstLine="0"/>
      <w:rPr>
        <w:i/>
        <w:iCs/>
        <w:sz w:val="18"/>
        <w:szCs w:val="18"/>
      </w:rPr>
    </w:pPr>
    <w:r w:rsidRPr="0057169D">
      <w:rPr>
        <w:i/>
        <w:iCs/>
        <w:sz w:val="18"/>
        <w:szCs w:val="18"/>
      </w:rPr>
      <w:fldChar w:fldCharType="begin"/>
    </w:r>
    <w:r w:rsidRPr="0057169D">
      <w:rPr>
        <w:i/>
        <w:iCs/>
        <w:sz w:val="18"/>
        <w:szCs w:val="18"/>
      </w:rPr>
      <w:instrText xml:space="preserve"> FILENAME \* MERGEFORMAT </w:instrText>
    </w:r>
    <w:r w:rsidRPr="0057169D">
      <w:rPr>
        <w:i/>
        <w:iCs/>
        <w:sz w:val="18"/>
        <w:szCs w:val="18"/>
      </w:rPr>
      <w:fldChar w:fldCharType="separate"/>
    </w:r>
    <w:r w:rsidR="00CD50EC">
      <w:rPr>
        <w:i/>
        <w:iCs/>
        <w:noProof/>
        <w:sz w:val="18"/>
        <w:szCs w:val="18"/>
      </w:rPr>
      <w:t>250218_esempio Regolamento Locale</w:t>
    </w:r>
    <w:r w:rsidRPr="0057169D">
      <w:rPr>
        <w:i/>
        <w:iCs/>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F79"/>
    <w:multiLevelType w:val="hybridMultilevel"/>
    <w:tmpl w:val="A0405134"/>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 w15:restartNumberingAfterBreak="0">
    <w:nsid w:val="032716DF"/>
    <w:multiLevelType w:val="hybridMultilevel"/>
    <w:tmpl w:val="79D0A172"/>
    <w:lvl w:ilvl="0" w:tplc="B7026F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226ED2"/>
    <w:multiLevelType w:val="hybridMultilevel"/>
    <w:tmpl w:val="8CC60CE8"/>
    <w:lvl w:ilvl="0" w:tplc="0504BE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B503CC"/>
    <w:multiLevelType w:val="hybridMultilevel"/>
    <w:tmpl w:val="AE324A34"/>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 w15:restartNumberingAfterBreak="0">
    <w:nsid w:val="0CEF6260"/>
    <w:multiLevelType w:val="hybridMultilevel"/>
    <w:tmpl w:val="7974F156"/>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abstractNum w:abstractNumId="5" w15:restartNumberingAfterBreak="0">
    <w:nsid w:val="144C5A52"/>
    <w:multiLevelType w:val="hybridMultilevel"/>
    <w:tmpl w:val="94E48004"/>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F91C9B"/>
    <w:multiLevelType w:val="multilevel"/>
    <w:tmpl w:val="5684646A"/>
    <w:lvl w:ilvl="0">
      <w:start w:val="1"/>
      <w:numFmt w:val="lowerLetter"/>
      <w:pStyle w:val="Titolo1"/>
      <w:lvlText w:val="%1)"/>
      <w:lvlJc w:val="left"/>
      <w:pPr>
        <w:ind w:left="720" w:hanging="360"/>
      </w:pPr>
      <w:rPr>
        <w:rFonts w:ascii="Arial" w:eastAsia="Arial" w:hAnsi="Arial" w:cs="Arial"/>
        <w:b/>
        <w:u w:val="none"/>
      </w:rPr>
    </w:lvl>
    <w:lvl w:ilvl="1">
      <w:start w:val="1"/>
      <w:numFmt w:val="lowerRoman"/>
      <w:pStyle w:val="Titolo2"/>
      <w:lvlText w:val="%2)"/>
      <w:lvlJc w:val="right"/>
      <w:pPr>
        <w:ind w:left="1440" w:hanging="360"/>
      </w:pPr>
      <w:rPr>
        <w:u w:val="none"/>
      </w:rPr>
    </w:lvl>
    <w:lvl w:ilvl="2">
      <w:start w:val="1"/>
      <w:numFmt w:val="decimal"/>
      <w:pStyle w:val="Titolo3"/>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pStyle w:val="Titolo5"/>
      <w:lvlText w:val="(%5)"/>
      <w:lvlJc w:val="right"/>
      <w:pPr>
        <w:ind w:left="3600" w:hanging="360"/>
      </w:pPr>
      <w:rPr>
        <w:u w:val="none"/>
      </w:rPr>
    </w:lvl>
    <w:lvl w:ilvl="5">
      <w:start w:val="1"/>
      <w:numFmt w:val="decimal"/>
      <w:pStyle w:val="Titolo6"/>
      <w:lvlText w:val="(%6)"/>
      <w:lvlJc w:val="left"/>
      <w:pPr>
        <w:ind w:left="4320" w:hanging="360"/>
      </w:pPr>
      <w:rPr>
        <w:u w:val="none"/>
      </w:rPr>
    </w:lvl>
    <w:lvl w:ilvl="6">
      <w:start w:val="1"/>
      <w:numFmt w:val="lowerLetter"/>
      <w:pStyle w:val="Titolo7"/>
      <w:lvlText w:val="%7."/>
      <w:lvlJc w:val="left"/>
      <w:pPr>
        <w:ind w:left="5040" w:hanging="360"/>
      </w:pPr>
      <w:rPr>
        <w:u w:val="none"/>
      </w:rPr>
    </w:lvl>
    <w:lvl w:ilvl="7">
      <w:start w:val="1"/>
      <w:numFmt w:val="lowerRoman"/>
      <w:pStyle w:val="Titolo8"/>
      <w:lvlText w:val="%8."/>
      <w:lvlJc w:val="right"/>
      <w:pPr>
        <w:ind w:left="5760" w:hanging="360"/>
      </w:pPr>
      <w:rPr>
        <w:u w:val="none"/>
      </w:rPr>
    </w:lvl>
    <w:lvl w:ilvl="8">
      <w:start w:val="1"/>
      <w:numFmt w:val="decimal"/>
      <w:pStyle w:val="Titolo9"/>
      <w:lvlText w:val="%9."/>
      <w:lvlJc w:val="left"/>
      <w:pPr>
        <w:ind w:left="6480" w:hanging="360"/>
      </w:pPr>
      <w:rPr>
        <w:u w:val="none"/>
      </w:rPr>
    </w:lvl>
  </w:abstractNum>
  <w:abstractNum w:abstractNumId="7" w15:restartNumberingAfterBreak="0">
    <w:nsid w:val="160F689E"/>
    <w:multiLevelType w:val="hybridMultilevel"/>
    <w:tmpl w:val="99BEB26A"/>
    <w:lvl w:ilvl="0" w:tplc="47C6DB48">
      <w:numFmt w:val="bullet"/>
      <w:lvlText w:val="-"/>
      <w:lvlJc w:val="left"/>
      <w:pPr>
        <w:ind w:left="1477" w:hanging="720"/>
      </w:pPr>
      <w:rPr>
        <w:rFonts w:ascii="Verdana" w:eastAsia="Courier New"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276E17"/>
    <w:multiLevelType w:val="hybridMultilevel"/>
    <w:tmpl w:val="56A20CC8"/>
    <w:lvl w:ilvl="0" w:tplc="47C6DB48">
      <w:numFmt w:val="bullet"/>
      <w:lvlText w:val="-"/>
      <w:lvlJc w:val="left"/>
      <w:pPr>
        <w:ind w:left="1080" w:hanging="720"/>
      </w:pPr>
      <w:rPr>
        <w:rFonts w:ascii="Verdana" w:eastAsia="Courier New"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CA5AB9"/>
    <w:multiLevelType w:val="hybridMultilevel"/>
    <w:tmpl w:val="03F2B650"/>
    <w:lvl w:ilvl="0" w:tplc="47C6DB48">
      <w:numFmt w:val="bullet"/>
      <w:lvlText w:val="-"/>
      <w:lvlJc w:val="left"/>
      <w:pPr>
        <w:ind w:left="1477" w:hanging="720"/>
      </w:pPr>
      <w:rPr>
        <w:rFonts w:ascii="Verdana" w:eastAsia="Courier New" w:hAnsi="Verdana" w:cs="Arial" w:hint="default"/>
      </w:rPr>
    </w:lvl>
    <w:lvl w:ilvl="1" w:tplc="C9382680">
      <w:numFmt w:val="bullet"/>
      <w:lvlText w:val="•"/>
      <w:lvlJc w:val="left"/>
      <w:pPr>
        <w:ind w:left="1837" w:hanging="360"/>
      </w:pPr>
      <w:rPr>
        <w:rFonts w:ascii="Verdana" w:eastAsia="Courier New" w:hAnsi="Verdana" w:cs="Arial"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0" w15:restartNumberingAfterBreak="0">
    <w:nsid w:val="24B91919"/>
    <w:multiLevelType w:val="hybridMultilevel"/>
    <w:tmpl w:val="2206B708"/>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1" w15:restartNumberingAfterBreak="0">
    <w:nsid w:val="262D3CBB"/>
    <w:multiLevelType w:val="multilevel"/>
    <w:tmpl w:val="467A3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71C0E08"/>
    <w:multiLevelType w:val="hybridMultilevel"/>
    <w:tmpl w:val="1A709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476F62"/>
    <w:multiLevelType w:val="hybridMultilevel"/>
    <w:tmpl w:val="F11A0E94"/>
    <w:lvl w:ilvl="0" w:tplc="0410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2F2F5F74"/>
    <w:multiLevelType w:val="hybridMultilevel"/>
    <w:tmpl w:val="3DCC3582"/>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5" w15:restartNumberingAfterBreak="0">
    <w:nsid w:val="313B531B"/>
    <w:multiLevelType w:val="hybridMultilevel"/>
    <w:tmpl w:val="89F4DFCE"/>
    <w:lvl w:ilvl="0" w:tplc="5414F5C0">
      <w:numFmt w:val="bullet"/>
      <w:lvlText w:val="-"/>
      <w:lvlJc w:val="left"/>
      <w:pPr>
        <w:ind w:left="757" w:hanging="360"/>
      </w:pPr>
      <w:rPr>
        <w:rFonts w:ascii="Verdana" w:eastAsia="Courier New" w:hAnsi="Verdana" w:cs="Aria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6" w15:restartNumberingAfterBreak="0">
    <w:nsid w:val="31635ECE"/>
    <w:multiLevelType w:val="hybridMultilevel"/>
    <w:tmpl w:val="8FF42102"/>
    <w:lvl w:ilvl="0" w:tplc="47C6DB48">
      <w:numFmt w:val="bullet"/>
      <w:lvlText w:val="-"/>
      <w:lvlJc w:val="left"/>
      <w:pPr>
        <w:ind w:left="1117" w:hanging="360"/>
      </w:pPr>
      <w:rPr>
        <w:rFonts w:ascii="Verdana" w:eastAsia="Courier New" w:hAnsi="Verdana" w:cs="Arial"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 w15:restartNumberingAfterBreak="0">
    <w:nsid w:val="34874F94"/>
    <w:multiLevelType w:val="hybridMultilevel"/>
    <w:tmpl w:val="70AA9C88"/>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8" w15:restartNumberingAfterBreak="0">
    <w:nsid w:val="3E5623EC"/>
    <w:multiLevelType w:val="hybridMultilevel"/>
    <w:tmpl w:val="BD6C77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F7D58CA"/>
    <w:multiLevelType w:val="hybridMultilevel"/>
    <w:tmpl w:val="0422EFD0"/>
    <w:lvl w:ilvl="0" w:tplc="47C6DB48">
      <w:numFmt w:val="bullet"/>
      <w:lvlText w:val="-"/>
      <w:lvlJc w:val="left"/>
      <w:pPr>
        <w:ind w:left="1080" w:hanging="720"/>
      </w:pPr>
      <w:rPr>
        <w:rFonts w:ascii="Verdana" w:eastAsia="Courier New"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D53FE8"/>
    <w:multiLevelType w:val="hybridMultilevel"/>
    <w:tmpl w:val="D980958C"/>
    <w:lvl w:ilvl="0" w:tplc="B7026F26">
      <w:start w:val="1"/>
      <w:numFmt w:val="bullet"/>
      <w:lvlText w:val="-"/>
      <w:lvlJc w:val="left"/>
      <w:pPr>
        <w:ind w:left="1117" w:hanging="360"/>
      </w:pPr>
      <w:rPr>
        <w:rFonts w:ascii="Courier New" w:hAnsi="Courier New"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1" w15:restartNumberingAfterBreak="0">
    <w:nsid w:val="454F38BB"/>
    <w:multiLevelType w:val="multilevel"/>
    <w:tmpl w:val="E83AA8D8"/>
    <w:lvl w:ilvl="0">
      <w:start w:val="1"/>
      <w:numFmt w:val="decimal"/>
      <w:lvlText w:val="%1."/>
      <w:lvlJc w:val="left"/>
      <w:pPr>
        <w:ind w:left="720" w:hanging="360"/>
      </w:pPr>
      <w:rPr>
        <w:rFonts w:hint="default"/>
        <w:b/>
        <w:bCs/>
      </w:rPr>
    </w:lvl>
    <w:lvl w:ilvl="1">
      <w:start w:val="2"/>
      <w:numFmt w:val="decimal"/>
      <w:isLgl/>
      <w:lvlText w:val="%1.%2."/>
      <w:lvlJc w:val="left"/>
      <w:pPr>
        <w:ind w:left="1104" w:hanging="384"/>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5EA66E0"/>
    <w:multiLevelType w:val="hybridMultilevel"/>
    <w:tmpl w:val="B87CE166"/>
    <w:lvl w:ilvl="0" w:tplc="47C6DB48">
      <w:numFmt w:val="bullet"/>
      <w:lvlText w:val="-"/>
      <w:lvlJc w:val="left"/>
      <w:pPr>
        <w:ind w:left="2251" w:hanging="360"/>
      </w:pPr>
      <w:rPr>
        <w:rFonts w:ascii="Verdana" w:eastAsia="Courier New" w:hAnsi="Verdana" w:cs="Arial" w:hint="default"/>
      </w:rPr>
    </w:lvl>
    <w:lvl w:ilvl="1" w:tplc="04100003" w:tentative="1">
      <w:start w:val="1"/>
      <w:numFmt w:val="bullet"/>
      <w:lvlText w:val="o"/>
      <w:lvlJc w:val="left"/>
      <w:pPr>
        <w:ind w:left="2971" w:hanging="360"/>
      </w:pPr>
      <w:rPr>
        <w:rFonts w:ascii="Courier New" w:hAnsi="Courier New" w:cs="Courier New" w:hint="default"/>
      </w:rPr>
    </w:lvl>
    <w:lvl w:ilvl="2" w:tplc="04100005" w:tentative="1">
      <w:start w:val="1"/>
      <w:numFmt w:val="bullet"/>
      <w:lvlText w:val=""/>
      <w:lvlJc w:val="left"/>
      <w:pPr>
        <w:ind w:left="3691" w:hanging="360"/>
      </w:pPr>
      <w:rPr>
        <w:rFonts w:ascii="Wingdings" w:hAnsi="Wingdings" w:hint="default"/>
      </w:rPr>
    </w:lvl>
    <w:lvl w:ilvl="3" w:tplc="04100001" w:tentative="1">
      <w:start w:val="1"/>
      <w:numFmt w:val="bullet"/>
      <w:lvlText w:val=""/>
      <w:lvlJc w:val="left"/>
      <w:pPr>
        <w:ind w:left="4411" w:hanging="360"/>
      </w:pPr>
      <w:rPr>
        <w:rFonts w:ascii="Symbol" w:hAnsi="Symbol" w:hint="default"/>
      </w:rPr>
    </w:lvl>
    <w:lvl w:ilvl="4" w:tplc="04100003" w:tentative="1">
      <w:start w:val="1"/>
      <w:numFmt w:val="bullet"/>
      <w:lvlText w:val="o"/>
      <w:lvlJc w:val="left"/>
      <w:pPr>
        <w:ind w:left="5131" w:hanging="360"/>
      </w:pPr>
      <w:rPr>
        <w:rFonts w:ascii="Courier New" w:hAnsi="Courier New" w:cs="Courier New" w:hint="default"/>
      </w:rPr>
    </w:lvl>
    <w:lvl w:ilvl="5" w:tplc="04100005" w:tentative="1">
      <w:start w:val="1"/>
      <w:numFmt w:val="bullet"/>
      <w:lvlText w:val=""/>
      <w:lvlJc w:val="left"/>
      <w:pPr>
        <w:ind w:left="5851" w:hanging="360"/>
      </w:pPr>
      <w:rPr>
        <w:rFonts w:ascii="Wingdings" w:hAnsi="Wingdings" w:hint="default"/>
      </w:rPr>
    </w:lvl>
    <w:lvl w:ilvl="6" w:tplc="04100001" w:tentative="1">
      <w:start w:val="1"/>
      <w:numFmt w:val="bullet"/>
      <w:lvlText w:val=""/>
      <w:lvlJc w:val="left"/>
      <w:pPr>
        <w:ind w:left="6571" w:hanging="360"/>
      </w:pPr>
      <w:rPr>
        <w:rFonts w:ascii="Symbol" w:hAnsi="Symbol" w:hint="default"/>
      </w:rPr>
    </w:lvl>
    <w:lvl w:ilvl="7" w:tplc="04100003" w:tentative="1">
      <w:start w:val="1"/>
      <w:numFmt w:val="bullet"/>
      <w:lvlText w:val="o"/>
      <w:lvlJc w:val="left"/>
      <w:pPr>
        <w:ind w:left="7291" w:hanging="360"/>
      </w:pPr>
      <w:rPr>
        <w:rFonts w:ascii="Courier New" w:hAnsi="Courier New" w:cs="Courier New" w:hint="default"/>
      </w:rPr>
    </w:lvl>
    <w:lvl w:ilvl="8" w:tplc="04100005" w:tentative="1">
      <w:start w:val="1"/>
      <w:numFmt w:val="bullet"/>
      <w:lvlText w:val=""/>
      <w:lvlJc w:val="left"/>
      <w:pPr>
        <w:ind w:left="8011" w:hanging="360"/>
      </w:pPr>
      <w:rPr>
        <w:rFonts w:ascii="Wingdings" w:hAnsi="Wingdings" w:hint="default"/>
      </w:rPr>
    </w:lvl>
  </w:abstractNum>
  <w:abstractNum w:abstractNumId="23" w15:restartNumberingAfterBreak="0">
    <w:nsid w:val="47A70DCC"/>
    <w:multiLevelType w:val="hybridMultilevel"/>
    <w:tmpl w:val="0EF88A28"/>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4" w15:restartNumberingAfterBreak="0">
    <w:nsid w:val="495A43F0"/>
    <w:multiLevelType w:val="hybridMultilevel"/>
    <w:tmpl w:val="0212ACB4"/>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5" w15:restartNumberingAfterBreak="0">
    <w:nsid w:val="4D4046E8"/>
    <w:multiLevelType w:val="hybridMultilevel"/>
    <w:tmpl w:val="50064868"/>
    <w:lvl w:ilvl="0" w:tplc="554E211A">
      <w:numFmt w:val="bullet"/>
      <w:lvlText w:val="-"/>
      <w:lvlJc w:val="left"/>
      <w:pPr>
        <w:ind w:left="757" w:hanging="360"/>
      </w:pPr>
      <w:rPr>
        <w:rFonts w:ascii="Verdana" w:eastAsia="Courier New" w:hAnsi="Verdana" w:cs="Aria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53D14B61"/>
    <w:multiLevelType w:val="hybridMultilevel"/>
    <w:tmpl w:val="1F742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5032BE"/>
    <w:multiLevelType w:val="multilevel"/>
    <w:tmpl w:val="BB9E4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3414AC"/>
    <w:multiLevelType w:val="hybridMultilevel"/>
    <w:tmpl w:val="870C50DE"/>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9" w15:restartNumberingAfterBreak="0">
    <w:nsid w:val="5D58407C"/>
    <w:multiLevelType w:val="hybridMultilevel"/>
    <w:tmpl w:val="3B4C3394"/>
    <w:lvl w:ilvl="0" w:tplc="47C6DB48">
      <w:numFmt w:val="bullet"/>
      <w:lvlText w:val="-"/>
      <w:lvlJc w:val="left"/>
      <w:pPr>
        <w:ind w:left="1080" w:hanging="720"/>
      </w:pPr>
      <w:rPr>
        <w:rFonts w:ascii="Verdana" w:eastAsia="Courier New"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EE5B91"/>
    <w:multiLevelType w:val="multilevel"/>
    <w:tmpl w:val="425E9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C63697"/>
    <w:multiLevelType w:val="hybridMultilevel"/>
    <w:tmpl w:val="D76CE774"/>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0A7B57"/>
    <w:multiLevelType w:val="hybridMultilevel"/>
    <w:tmpl w:val="11624080"/>
    <w:lvl w:ilvl="0" w:tplc="47C6DB48">
      <w:numFmt w:val="bullet"/>
      <w:lvlText w:val="-"/>
      <w:lvlJc w:val="left"/>
      <w:pPr>
        <w:ind w:left="1514"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33" w15:restartNumberingAfterBreak="0">
    <w:nsid w:val="774B4DAB"/>
    <w:multiLevelType w:val="hybridMultilevel"/>
    <w:tmpl w:val="CBC4BA38"/>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34" w15:restartNumberingAfterBreak="0">
    <w:nsid w:val="796454DD"/>
    <w:multiLevelType w:val="hybridMultilevel"/>
    <w:tmpl w:val="B33A2962"/>
    <w:lvl w:ilvl="0" w:tplc="47C6DB48">
      <w:numFmt w:val="bullet"/>
      <w:lvlText w:val="-"/>
      <w:lvlJc w:val="left"/>
      <w:pPr>
        <w:ind w:left="1117" w:hanging="360"/>
      </w:pPr>
      <w:rPr>
        <w:rFonts w:ascii="Verdana" w:eastAsia="Courier New" w:hAnsi="Verdana" w:cs="Arial" w:hint="default"/>
      </w:rPr>
    </w:lvl>
    <w:lvl w:ilvl="1" w:tplc="04100003">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num w:numId="1" w16cid:durableId="144128127">
    <w:abstractNumId w:val="6"/>
  </w:num>
  <w:num w:numId="2" w16cid:durableId="1475560601">
    <w:abstractNumId w:val="27"/>
  </w:num>
  <w:num w:numId="3" w16cid:durableId="340161380">
    <w:abstractNumId w:val="30"/>
  </w:num>
  <w:num w:numId="4" w16cid:durableId="1202209235">
    <w:abstractNumId w:val="13"/>
  </w:num>
  <w:num w:numId="5" w16cid:durableId="1441995308">
    <w:abstractNumId w:val="11"/>
  </w:num>
  <w:num w:numId="6" w16cid:durableId="1641114165">
    <w:abstractNumId w:val="26"/>
  </w:num>
  <w:num w:numId="7" w16cid:durableId="1152482786">
    <w:abstractNumId w:val="19"/>
  </w:num>
  <w:num w:numId="8" w16cid:durableId="1109274470">
    <w:abstractNumId w:val="8"/>
  </w:num>
  <w:num w:numId="9" w16cid:durableId="428896505">
    <w:abstractNumId w:val="29"/>
  </w:num>
  <w:num w:numId="10" w16cid:durableId="949896372">
    <w:abstractNumId w:val="21"/>
  </w:num>
  <w:num w:numId="11" w16cid:durableId="878737653">
    <w:abstractNumId w:val="9"/>
  </w:num>
  <w:num w:numId="12" w16cid:durableId="1308127830">
    <w:abstractNumId w:val="4"/>
  </w:num>
  <w:num w:numId="13" w16cid:durableId="1120107146">
    <w:abstractNumId w:val="16"/>
  </w:num>
  <w:num w:numId="14" w16cid:durableId="802773966">
    <w:abstractNumId w:val="22"/>
  </w:num>
  <w:num w:numId="15" w16cid:durableId="324864611">
    <w:abstractNumId w:val="25"/>
  </w:num>
  <w:num w:numId="16" w16cid:durableId="695808584">
    <w:abstractNumId w:val="10"/>
  </w:num>
  <w:num w:numId="17" w16cid:durableId="1203590106">
    <w:abstractNumId w:val="15"/>
  </w:num>
  <w:num w:numId="18" w16cid:durableId="1631476873">
    <w:abstractNumId w:val="23"/>
  </w:num>
  <w:num w:numId="19" w16cid:durableId="512106525">
    <w:abstractNumId w:val="17"/>
  </w:num>
  <w:num w:numId="20" w16cid:durableId="2014449897">
    <w:abstractNumId w:val="28"/>
  </w:num>
  <w:num w:numId="21" w16cid:durableId="171841877">
    <w:abstractNumId w:val="33"/>
  </w:num>
  <w:num w:numId="22" w16cid:durableId="1069504040">
    <w:abstractNumId w:val="34"/>
  </w:num>
  <w:num w:numId="23" w16cid:durableId="1326786402">
    <w:abstractNumId w:val="3"/>
  </w:num>
  <w:num w:numId="24" w16cid:durableId="1459451156">
    <w:abstractNumId w:val="24"/>
  </w:num>
  <w:num w:numId="25" w16cid:durableId="2144230977">
    <w:abstractNumId w:val="14"/>
  </w:num>
  <w:num w:numId="26" w16cid:durableId="670569018">
    <w:abstractNumId w:val="0"/>
  </w:num>
  <w:num w:numId="27" w16cid:durableId="1145731771">
    <w:abstractNumId w:val="12"/>
  </w:num>
  <w:num w:numId="28" w16cid:durableId="1052729526">
    <w:abstractNumId w:val="31"/>
  </w:num>
  <w:num w:numId="29" w16cid:durableId="1908763300">
    <w:abstractNumId w:val="32"/>
  </w:num>
  <w:num w:numId="30" w16cid:durableId="1436443317">
    <w:abstractNumId w:val="5"/>
  </w:num>
  <w:num w:numId="31" w16cid:durableId="63532290">
    <w:abstractNumId w:val="20"/>
  </w:num>
  <w:num w:numId="32" w16cid:durableId="1054964577">
    <w:abstractNumId w:val="7"/>
  </w:num>
  <w:num w:numId="33" w16cid:durableId="543176471">
    <w:abstractNumId w:val="18"/>
  </w:num>
  <w:num w:numId="34" w16cid:durableId="1548184689">
    <w:abstractNumId w:val="2"/>
  </w:num>
  <w:num w:numId="35" w16cid:durableId="119793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E7"/>
    <w:rsid w:val="00002C16"/>
    <w:rsid w:val="0000796A"/>
    <w:rsid w:val="00007F2D"/>
    <w:rsid w:val="00011A48"/>
    <w:rsid w:val="00012827"/>
    <w:rsid w:val="00013D4D"/>
    <w:rsid w:val="00015D9F"/>
    <w:rsid w:val="00021B6B"/>
    <w:rsid w:val="00025272"/>
    <w:rsid w:val="000341E7"/>
    <w:rsid w:val="00044198"/>
    <w:rsid w:val="0006107C"/>
    <w:rsid w:val="000622BF"/>
    <w:rsid w:val="00064C46"/>
    <w:rsid w:val="00077C6E"/>
    <w:rsid w:val="00077D00"/>
    <w:rsid w:val="00082452"/>
    <w:rsid w:val="00084422"/>
    <w:rsid w:val="000970D6"/>
    <w:rsid w:val="000C5E34"/>
    <w:rsid w:val="000C62FF"/>
    <w:rsid w:val="000D6A5D"/>
    <w:rsid w:val="000E30A8"/>
    <w:rsid w:val="000E32F4"/>
    <w:rsid w:val="000E53E1"/>
    <w:rsid w:val="000E5BE5"/>
    <w:rsid w:val="000F01AE"/>
    <w:rsid w:val="0010069E"/>
    <w:rsid w:val="00100F5F"/>
    <w:rsid w:val="00106E2B"/>
    <w:rsid w:val="00107572"/>
    <w:rsid w:val="00111063"/>
    <w:rsid w:val="001165E3"/>
    <w:rsid w:val="00135CE6"/>
    <w:rsid w:val="00137580"/>
    <w:rsid w:val="001441D9"/>
    <w:rsid w:val="00145A64"/>
    <w:rsid w:val="00146D04"/>
    <w:rsid w:val="00151424"/>
    <w:rsid w:val="00151539"/>
    <w:rsid w:val="0015155B"/>
    <w:rsid w:val="00151C25"/>
    <w:rsid w:val="0016468E"/>
    <w:rsid w:val="00164701"/>
    <w:rsid w:val="00166534"/>
    <w:rsid w:val="001724F2"/>
    <w:rsid w:val="00172943"/>
    <w:rsid w:val="001744C3"/>
    <w:rsid w:val="00175458"/>
    <w:rsid w:val="00176720"/>
    <w:rsid w:val="00180E1F"/>
    <w:rsid w:val="00186C69"/>
    <w:rsid w:val="00187A75"/>
    <w:rsid w:val="00190BE5"/>
    <w:rsid w:val="00194D5F"/>
    <w:rsid w:val="001A14E5"/>
    <w:rsid w:val="001A2CC4"/>
    <w:rsid w:val="001A7A44"/>
    <w:rsid w:val="001B051B"/>
    <w:rsid w:val="001B5E8A"/>
    <w:rsid w:val="001B7CC3"/>
    <w:rsid w:val="001D5C4F"/>
    <w:rsid w:val="001E0BE1"/>
    <w:rsid w:val="001E4F5E"/>
    <w:rsid w:val="001F6175"/>
    <w:rsid w:val="00206AD2"/>
    <w:rsid w:val="002077EE"/>
    <w:rsid w:val="00207818"/>
    <w:rsid w:val="00207C5C"/>
    <w:rsid w:val="00214C8E"/>
    <w:rsid w:val="00231D30"/>
    <w:rsid w:val="002336D7"/>
    <w:rsid w:val="00236053"/>
    <w:rsid w:val="00237611"/>
    <w:rsid w:val="002401CC"/>
    <w:rsid w:val="00240D93"/>
    <w:rsid w:val="002428E8"/>
    <w:rsid w:val="002448EE"/>
    <w:rsid w:val="00250205"/>
    <w:rsid w:val="0025091A"/>
    <w:rsid w:val="0025432A"/>
    <w:rsid w:val="002549A0"/>
    <w:rsid w:val="00255D6D"/>
    <w:rsid w:val="00257364"/>
    <w:rsid w:val="0026034B"/>
    <w:rsid w:val="00267438"/>
    <w:rsid w:val="0028398A"/>
    <w:rsid w:val="00284BD0"/>
    <w:rsid w:val="002A2174"/>
    <w:rsid w:val="002A457A"/>
    <w:rsid w:val="002A4596"/>
    <w:rsid w:val="002B7D61"/>
    <w:rsid w:val="002C0611"/>
    <w:rsid w:val="002C6511"/>
    <w:rsid w:val="002D3645"/>
    <w:rsid w:val="002D41A4"/>
    <w:rsid w:val="002E0B76"/>
    <w:rsid w:val="002E5922"/>
    <w:rsid w:val="002E5DB7"/>
    <w:rsid w:val="002F02EF"/>
    <w:rsid w:val="002F09F5"/>
    <w:rsid w:val="002F333C"/>
    <w:rsid w:val="00301074"/>
    <w:rsid w:val="003071D8"/>
    <w:rsid w:val="003107E1"/>
    <w:rsid w:val="00310FCB"/>
    <w:rsid w:val="00315A96"/>
    <w:rsid w:val="00320C56"/>
    <w:rsid w:val="00333B08"/>
    <w:rsid w:val="00337552"/>
    <w:rsid w:val="00341127"/>
    <w:rsid w:val="00343BE3"/>
    <w:rsid w:val="00344049"/>
    <w:rsid w:val="0035143D"/>
    <w:rsid w:val="00352616"/>
    <w:rsid w:val="00353882"/>
    <w:rsid w:val="00353BA2"/>
    <w:rsid w:val="00356244"/>
    <w:rsid w:val="00356EC8"/>
    <w:rsid w:val="00365642"/>
    <w:rsid w:val="00374A58"/>
    <w:rsid w:val="00376EE3"/>
    <w:rsid w:val="00380F61"/>
    <w:rsid w:val="003873E7"/>
    <w:rsid w:val="00391609"/>
    <w:rsid w:val="003949B6"/>
    <w:rsid w:val="00395425"/>
    <w:rsid w:val="003957E6"/>
    <w:rsid w:val="00397A8E"/>
    <w:rsid w:val="003A09FC"/>
    <w:rsid w:val="003A4397"/>
    <w:rsid w:val="003A5601"/>
    <w:rsid w:val="003A608D"/>
    <w:rsid w:val="003B5AA0"/>
    <w:rsid w:val="003B79D1"/>
    <w:rsid w:val="003C74DD"/>
    <w:rsid w:val="003D0C67"/>
    <w:rsid w:val="003D6E12"/>
    <w:rsid w:val="003E6818"/>
    <w:rsid w:val="003E73B5"/>
    <w:rsid w:val="00401DB9"/>
    <w:rsid w:val="004048CE"/>
    <w:rsid w:val="00406679"/>
    <w:rsid w:val="0041062E"/>
    <w:rsid w:val="00413643"/>
    <w:rsid w:val="00413C0B"/>
    <w:rsid w:val="00416BF3"/>
    <w:rsid w:val="00424A73"/>
    <w:rsid w:val="00435BA7"/>
    <w:rsid w:val="00437902"/>
    <w:rsid w:val="0044498B"/>
    <w:rsid w:val="00464EB8"/>
    <w:rsid w:val="00467232"/>
    <w:rsid w:val="00471AE5"/>
    <w:rsid w:val="00472639"/>
    <w:rsid w:val="00474D72"/>
    <w:rsid w:val="0047530B"/>
    <w:rsid w:val="004758E8"/>
    <w:rsid w:val="00475A60"/>
    <w:rsid w:val="00481372"/>
    <w:rsid w:val="004815FC"/>
    <w:rsid w:val="00482064"/>
    <w:rsid w:val="00482751"/>
    <w:rsid w:val="004876CB"/>
    <w:rsid w:val="004959E0"/>
    <w:rsid w:val="00495BA3"/>
    <w:rsid w:val="004A2397"/>
    <w:rsid w:val="004A5DF7"/>
    <w:rsid w:val="004A620F"/>
    <w:rsid w:val="004A7FD7"/>
    <w:rsid w:val="004B3233"/>
    <w:rsid w:val="004B70F5"/>
    <w:rsid w:val="004C3D74"/>
    <w:rsid w:val="004C7332"/>
    <w:rsid w:val="004C799A"/>
    <w:rsid w:val="004C7D75"/>
    <w:rsid w:val="004D1D7E"/>
    <w:rsid w:val="004D37A9"/>
    <w:rsid w:val="004D5AA2"/>
    <w:rsid w:val="004E4421"/>
    <w:rsid w:val="004E48A4"/>
    <w:rsid w:val="004E52ED"/>
    <w:rsid w:val="004F1598"/>
    <w:rsid w:val="00500357"/>
    <w:rsid w:val="00510774"/>
    <w:rsid w:val="00510D98"/>
    <w:rsid w:val="005141E5"/>
    <w:rsid w:val="00517882"/>
    <w:rsid w:val="005241E9"/>
    <w:rsid w:val="0054690B"/>
    <w:rsid w:val="00547D45"/>
    <w:rsid w:val="00550095"/>
    <w:rsid w:val="0056019A"/>
    <w:rsid w:val="00561547"/>
    <w:rsid w:val="00567918"/>
    <w:rsid w:val="005708C1"/>
    <w:rsid w:val="0057169D"/>
    <w:rsid w:val="00572BA4"/>
    <w:rsid w:val="00574A83"/>
    <w:rsid w:val="00575283"/>
    <w:rsid w:val="00581A79"/>
    <w:rsid w:val="005877FD"/>
    <w:rsid w:val="00594F94"/>
    <w:rsid w:val="005959FD"/>
    <w:rsid w:val="00596774"/>
    <w:rsid w:val="00597037"/>
    <w:rsid w:val="005973C7"/>
    <w:rsid w:val="005A2DA9"/>
    <w:rsid w:val="005B1AB0"/>
    <w:rsid w:val="005B28AF"/>
    <w:rsid w:val="005B3FA0"/>
    <w:rsid w:val="005B76F7"/>
    <w:rsid w:val="005C4585"/>
    <w:rsid w:val="005C4798"/>
    <w:rsid w:val="005C5F24"/>
    <w:rsid w:val="005D50E2"/>
    <w:rsid w:val="005D5B27"/>
    <w:rsid w:val="005D7A8D"/>
    <w:rsid w:val="005E535E"/>
    <w:rsid w:val="00601EED"/>
    <w:rsid w:val="00614453"/>
    <w:rsid w:val="0061747E"/>
    <w:rsid w:val="00627699"/>
    <w:rsid w:val="006276B7"/>
    <w:rsid w:val="00632F6D"/>
    <w:rsid w:val="006346BA"/>
    <w:rsid w:val="0064209D"/>
    <w:rsid w:val="0064308F"/>
    <w:rsid w:val="00646550"/>
    <w:rsid w:val="006477DF"/>
    <w:rsid w:val="00647994"/>
    <w:rsid w:val="00651566"/>
    <w:rsid w:val="0065199D"/>
    <w:rsid w:val="0066178A"/>
    <w:rsid w:val="00666A67"/>
    <w:rsid w:val="00671362"/>
    <w:rsid w:val="00675650"/>
    <w:rsid w:val="006803E5"/>
    <w:rsid w:val="00685178"/>
    <w:rsid w:val="006869FC"/>
    <w:rsid w:val="00694330"/>
    <w:rsid w:val="00697C85"/>
    <w:rsid w:val="006A5F43"/>
    <w:rsid w:val="006A68AE"/>
    <w:rsid w:val="006B39C2"/>
    <w:rsid w:val="006C1424"/>
    <w:rsid w:val="006C6C98"/>
    <w:rsid w:val="006D52CC"/>
    <w:rsid w:val="006E31B3"/>
    <w:rsid w:val="006F4D51"/>
    <w:rsid w:val="0070139E"/>
    <w:rsid w:val="007059A6"/>
    <w:rsid w:val="007202BF"/>
    <w:rsid w:val="00730E3D"/>
    <w:rsid w:val="0073159B"/>
    <w:rsid w:val="007337EA"/>
    <w:rsid w:val="00740CFC"/>
    <w:rsid w:val="00741809"/>
    <w:rsid w:val="00760649"/>
    <w:rsid w:val="00767E99"/>
    <w:rsid w:val="0077132D"/>
    <w:rsid w:val="007728F4"/>
    <w:rsid w:val="00781BD0"/>
    <w:rsid w:val="00782AB6"/>
    <w:rsid w:val="00786A5F"/>
    <w:rsid w:val="00787EDD"/>
    <w:rsid w:val="007B2FCC"/>
    <w:rsid w:val="007C0D36"/>
    <w:rsid w:val="007C5100"/>
    <w:rsid w:val="007C6297"/>
    <w:rsid w:val="007C6BFE"/>
    <w:rsid w:val="007D7E16"/>
    <w:rsid w:val="007E566B"/>
    <w:rsid w:val="007E7877"/>
    <w:rsid w:val="00804B47"/>
    <w:rsid w:val="008077C2"/>
    <w:rsid w:val="00816FD0"/>
    <w:rsid w:val="00833E6C"/>
    <w:rsid w:val="00834DBC"/>
    <w:rsid w:val="008350F1"/>
    <w:rsid w:val="00836574"/>
    <w:rsid w:val="00840656"/>
    <w:rsid w:val="008407E9"/>
    <w:rsid w:val="00844644"/>
    <w:rsid w:val="00863251"/>
    <w:rsid w:val="00864462"/>
    <w:rsid w:val="00864701"/>
    <w:rsid w:val="008664A3"/>
    <w:rsid w:val="00871036"/>
    <w:rsid w:val="0087276F"/>
    <w:rsid w:val="00873C6B"/>
    <w:rsid w:val="00877BEC"/>
    <w:rsid w:val="0088534D"/>
    <w:rsid w:val="0088556E"/>
    <w:rsid w:val="00886575"/>
    <w:rsid w:val="00894304"/>
    <w:rsid w:val="00895AD6"/>
    <w:rsid w:val="008A02F8"/>
    <w:rsid w:val="008A10A9"/>
    <w:rsid w:val="008B135D"/>
    <w:rsid w:val="008B4BF9"/>
    <w:rsid w:val="008C004C"/>
    <w:rsid w:val="008D3D99"/>
    <w:rsid w:val="008D5426"/>
    <w:rsid w:val="008D5F6A"/>
    <w:rsid w:val="008E1558"/>
    <w:rsid w:val="008E5024"/>
    <w:rsid w:val="008E61D8"/>
    <w:rsid w:val="008F1E03"/>
    <w:rsid w:val="008F43DA"/>
    <w:rsid w:val="00900382"/>
    <w:rsid w:val="00902614"/>
    <w:rsid w:val="00904CD5"/>
    <w:rsid w:val="00906BD6"/>
    <w:rsid w:val="00906D2C"/>
    <w:rsid w:val="00906F05"/>
    <w:rsid w:val="00912666"/>
    <w:rsid w:val="00920A43"/>
    <w:rsid w:val="009223BE"/>
    <w:rsid w:val="0093456F"/>
    <w:rsid w:val="00940668"/>
    <w:rsid w:val="00944861"/>
    <w:rsid w:val="00945651"/>
    <w:rsid w:val="0095183C"/>
    <w:rsid w:val="00951B18"/>
    <w:rsid w:val="00955A72"/>
    <w:rsid w:val="00957C47"/>
    <w:rsid w:val="00960384"/>
    <w:rsid w:val="00960767"/>
    <w:rsid w:val="00970C62"/>
    <w:rsid w:val="00986B4D"/>
    <w:rsid w:val="00990A82"/>
    <w:rsid w:val="009919E2"/>
    <w:rsid w:val="009A368C"/>
    <w:rsid w:val="009A5B82"/>
    <w:rsid w:val="009A6579"/>
    <w:rsid w:val="009A7B2F"/>
    <w:rsid w:val="009B2C63"/>
    <w:rsid w:val="009B3347"/>
    <w:rsid w:val="009B7EBD"/>
    <w:rsid w:val="009C122E"/>
    <w:rsid w:val="009D007B"/>
    <w:rsid w:val="009D1141"/>
    <w:rsid w:val="009D399D"/>
    <w:rsid w:val="009D686B"/>
    <w:rsid w:val="009D6F2B"/>
    <w:rsid w:val="009E2124"/>
    <w:rsid w:val="009E498E"/>
    <w:rsid w:val="009E7298"/>
    <w:rsid w:val="009F0680"/>
    <w:rsid w:val="009F397F"/>
    <w:rsid w:val="009F6596"/>
    <w:rsid w:val="009F74FA"/>
    <w:rsid w:val="009F7A98"/>
    <w:rsid w:val="00A0188D"/>
    <w:rsid w:val="00A03E88"/>
    <w:rsid w:val="00A10F47"/>
    <w:rsid w:val="00A1440F"/>
    <w:rsid w:val="00A16355"/>
    <w:rsid w:val="00A2696F"/>
    <w:rsid w:val="00A40621"/>
    <w:rsid w:val="00A40E55"/>
    <w:rsid w:val="00A421C2"/>
    <w:rsid w:val="00A50439"/>
    <w:rsid w:val="00A6145B"/>
    <w:rsid w:val="00A614D7"/>
    <w:rsid w:val="00A67E38"/>
    <w:rsid w:val="00A73D02"/>
    <w:rsid w:val="00A77E48"/>
    <w:rsid w:val="00A91EBC"/>
    <w:rsid w:val="00A9592B"/>
    <w:rsid w:val="00A97A91"/>
    <w:rsid w:val="00AB3208"/>
    <w:rsid w:val="00AC2D0A"/>
    <w:rsid w:val="00AC4B52"/>
    <w:rsid w:val="00AD44B1"/>
    <w:rsid w:val="00AD5A56"/>
    <w:rsid w:val="00AD6D32"/>
    <w:rsid w:val="00AD7CFF"/>
    <w:rsid w:val="00AF056B"/>
    <w:rsid w:val="00AF1A92"/>
    <w:rsid w:val="00AF365A"/>
    <w:rsid w:val="00B025B4"/>
    <w:rsid w:val="00B11069"/>
    <w:rsid w:val="00B12D47"/>
    <w:rsid w:val="00B2104D"/>
    <w:rsid w:val="00B2733B"/>
    <w:rsid w:val="00B336B9"/>
    <w:rsid w:val="00B50D14"/>
    <w:rsid w:val="00B51F11"/>
    <w:rsid w:val="00B51FC6"/>
    <w:rsid w:val="00B5360F"/>
    <w:rsid w:val="00B611F5"/>
    <w:rsid w:val="00B67C7F"/>
    <w:rsid w:val="00B72B7F"/>
    <w:rsid w:val="00B84DC0"/>
    <w:rsid w:val="00B92E8C"/>
    <w:rsid w:val="00B95FEA"/>
    <w:rsid w:val="00BA0D71"/>
    <w:rsid w:val="00BA0FAD"/>
    <w:rsid w:val="00BB113D"/>
    <w:rsid w:val="00BB1FD3"/>
    <w:rsid w:val="00BB450C"/>
    <w:rsid w:val="00BB55DE"/>
    <w:rsid w:val="00BB721F"/>
    <w:rsid w:val="00BC6B92"/>
    <w:rsid w:val="00BC7D47"/>
    <w:rsid w:val="00BE5F72"/>
    <w:rsid w:val="00BF1885"/>
    <w:rsid w:val="00BF3AAE"/>
    <w:rsid w:val="00BF5CAC"/>
    <w:rsid w:val="00C05E8A"/>
    <w:rsid w:val="00C110FF"/>
    <w:rsid w:val="00C14FD0"/>
    <w:rsid w:val="00C17946"/>
    <w:rsid w:val="00C25413"/>
    <w:rsid w:val="00C34EEC"/>
    <w:rsid w:val="00C35E36"/>
    <w:rsid w:val="00C36862"/>
    <w:rsid w:val="00C36DC2"/>
    <w:rsid w:val="00C41362"/>
    <w:rsid w:val="00C43360"/>
    <w:rsid w:val="00C454B7"/>
    <w:rsid w:val="00C93C84"/>
    <w:rsid w:val="00CA1701"/>
    <w:rsid w:val="00CA2183"/>
    <w:rsid w:val="00CA3769"/>
    <w:rsid w:val="00CA6CD2"/>
    <w:rsid w:val="00CB2AF8"/>
    <w:rsid w:val="00CB7033"/>
    <w:rsid w:val="00CB7136"/>
    <w:rsid w:val="00CB7BBB"/>
    <w:rsid w:val="00CC1AF0"/>
    <w:rsid w:val="00CC2337"/>
    <w:rsid w:val="00CC782D"/>
    <w:rsid w:val="00CD2CF0"/>
    <w:rsid w:val="00CD308E"/>
    <w:rsid w:val="00CD333B"/>
    <w:rsid w:val="00CD4F1D"/>
    <w:rsid w:val="00CD50EC"/>
    <w:rsid w:val="00CE1481"/>
    <w:rsid w:val="00CF4DC2"/>
    <w:rsid w:val="00CF58C7"/>
    <w:rsid w:val="00D152EE"/>
    <w:rsid w:val="00D25636"/>
    <w:rsid w:val="00D3193C"/>
    <w:rsid w:val="00D35F25"/>
    <w:rsid w:val="00D37091"/>
    <w:rsid w:val="00D41A6B"/>
    <w:rsid w:val="00D5170F"/>
    <w:rsid w:val="00D5646D"/>
    <w:rsid w:val="00D57097"/>
    <w:rsid w:val="00D70F8F"/>
    <w:rsid w:val="00D82E65"/>
    <w:rsid w:val="00D876AF"/>
    <w:rsid w:val="00D93294"/>
    <w:rsid w:val="00DA2CD9"/>
    <w:rsid w:val="00DA37D1"/>
    <w:rsid w:val="00DB26FA"/>
    <w:rsid w:val="00DB691F"/>
    <w:rsid w:val="00DB6A91"/>
    <w:rsid w:val="00DC0C80"/>
    <w:rsid w:val="00DC14BD"/>
    <w:rsid w:val="00DC40D6"/>
    <w:rsid w:val="00DE5E67"/>
    <w:rsid w:val="00DF1F56"/>
    <w:rsid w:val="00DF3229"/>
    <w:rsid w:val="00E103C1"/>
    <w:rsid w:val="00E109C5"/>
    <w:rsid w:val="00E14ECD"/>
    <w:rsid w:val="00E17114"/>
    <w:rsid w:val="00E271FF"/>
    <w:rsid w:val="00E2720F"/>
    <w:rsid w:val="00E33E2B"/>
    <w:rsid w:val="00E452E1"/>
    <w:rsid w:val="00E5067E"/>
    <w:rsid w:val="00E51B1D"/>
    <w:rsid w:val="00E54482"/>
    <w:rsid w:val="00E56BD2"/>
    <w:rsid w:val="00E60144"/>
    <w:rsid w:val="00E609E1"/>
    <w:rsid w:val="00E635ED"/>
    <w:rsid w:val="00E75762"/>
    <w:rsid w:val="00E830A4"/>
    <w:rsid w:val="00E83647"/>
    <w:rsid w:val="00E84808"/>
    <w:rsid w:val="00E92105"/>
    <w:rsid w:val="00E93F3A"/>
    <w:rsid w:val="00E9455D"/>
    <w:rsid w:val="00EA4274"/>
    <w:rsid w:val="00EA5545"/>
    <w:rsid w:val="00EB0057"/>
    <w:rsid w:val="00EC1BCD"/>
    <w:rsid w:val="00EC25A5"/>
    <w:rsid w:val="00ED06C7"/>
    <w:rsid w:val="00ED32E0"/>
    <w:rsid w:val="00ED5E95"/>
    <w:rsid w:val="00ED7AA1"/>
    <w:rsid w:val="00EE3F29"/>
    <w:rsid w:val="00EE59DB"/>
    <w:rsid w:val="00EE6153"/>
    <w:rsid w:val="00EE647D"/>
    <w:rsid w:val="00EF3551"/>
    <w:rsid w:val="00EF4A6F"/>
    <w:rsid w:val="00EF6DEF"/>
    <w:rsid w:val="00F028E6"/>
    <w:rsid w:val="00F03F1D"/>
    <w:rsid w:val="00F04AB9"/>
    <w:rsid w:val="00F04D84"/>
    <w:rsid w:val="00F1032E"/>
    <w:rsid w:val="00F13E9C"/>
    <w:rsid w:val="00F159D8"/>
    <w:rsid w:val="00F23699"/>
    <w:rsid w:val="00F33EBC"/>
    <w:rsid w:val="00F404B9"/>
    <w:rsid w:val="00F63157"/>
    <w:rsid w:val="00F63B48"/>
    <w:rsid w:val="00F64B33"/>
    <w:rsid w:val="00F66620"/>
    <w:rsid w:val="00F70F13"/>
    <w:rsid w:val="00F72C84"/>
    <w:rsid w:val="00FB1FF2"/>
    <w:rsid w:val="00FB433D"/>
    <w:rsid w:val="00FC4F25"/>
    <w:rsid w:val="00FD434B"/>
    <w:rsid w:val="00FD545E"/>
    <w:rsid w:val="00FE4933"/>
    <w:rsid w:val="00FF1891"/>
    <w:rsid w:val="00FF1A45"/>
    <w:rsid w:val="00FF249F"/>
    <w:rsid w:val="360EDF6F"/>
    <w:rsid w:val="77749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2001"/>
  <w15:docId w15:val="{8CBBCA2B-7321-487C-B31B-76F4BD04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sz w:val="22"/>
        <w:szCs w:val="22"/>
        <w:lang w:val="it-IT" w:eastAsia="it-IT" w:bidi="ar-SA"/>
      </w:rPr>
    </w:rPrDefault>
    <w:pPrDefault>
      <w:pPr>
        <w:spacing w:after="60" w:line="276"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5626"/>
    <w:pPr>
      <w:textAlignment w:val="baseline"/>
    </w:pPr>
    <w:rPr>
      <w:rFonts w:eastAsia="Courier New" w:cs="Segoe UI"/>
    </w:rPr>
  </w:style>
  <w:style w:type="paragraph" w:styleId="Titolo1">
    <w:name w:val="heading 1"/>
    <w:basedOn w:val="Normale"/>
    <w:next w:val="Normale"/>
    <w:link w:val="Titolo1Carattere"/>
    <w:uiPriority w:val="9"/>
    <w:qFormat/>
    <w:rsid w:val="00A45626"/>
    <w:pPr>
      <w:keepNext/>
      <w:numPr>
        <w:numId w:val="1"/>
      </w:numPr>
      <w:spacing w:before="600" w:after="120"/>
      <w:ind w:left="431" w:hanging="431"/>
      <w:outlineLvl w:val="0"/>
    </w:pPr>
    <w:rPr>
      <w:rFonts w:cstheme="minorHAnsi"/>
      <w:b/>
      <w:bCs/>
      <w:caps/>
      <w:sz w:val="28"/>
      <w:szCs w:val="24"/>
    </w:rPr>
  </w:style>
  <w:style w:type="paragraph" w:styleId="Titolo2">
    <w:name w:val="heading 2"/>
    <w:basedOn w:val="Titolo1"/>
    <w:next w:val="Normale"/>
    <w:link w:val="Titolo2Carattere"/>
    <w:uiPriority w:val="9"/>
    <w:unhideWhenUsed/>
    <w:qFormat/>
    <w:rsid w:val="00A45626"/>
    <w:pPr>
      <w:numPr>
        <w:ilvl w:val="1"/>
      </w:numPr>
      <w:spacing w:after="60"/>
      <w:ind w:left="578" w:hanging="578"/>
      <w:outlineLvl w:val="1"/>
    </w:pPr>
  </w:style>
  <w:style w:type="paragraph" w:styleId="Titolo3">
    <w:name w:val="heading 3"/>
    <w:basedOn w:val="Titolo2"/>
    <w:next w:val="Normale"/>
    <w:link w:val="Titolo3Carattere"/>
    <w:uiPriority w:val="9"/>
    <w:unhideWhenUsed/>
    <w:qFormat/>
    <w:rsid w:val="00A45626"/>
    <w:pPr>
      <w:numPr>
        <w:ilvl w:val="2"/>
      </w:numPr>
      <w:spacing w:before="240"/>
      <w:ind w:left="851" w:hanging="851"/>
      <w:outlineLvl w:val="2"/>
    </w:pPr>
    <w:rPr>
      <w:caps w:val="0"/>
      <w:sz w:val="24"/>
    </w:rPr>
  </w:style>
  <w:style w:type="paragraph" w:styleId="Titolo4">
    <w:name w:val="heading 4"/>
    <w:basedOn w:val="Normale"/>
    <w:next w:val="Normale"/>
    <w:link w:val="Titolo4Carattere"/>
    <w:uiPriority w:val="9"/>
    <w:unhideWhenUsed/>
    <w:qFormat/>
    <w:rsid w:val="00A45626"/>
    <w:pPr>
      <w:spacing w:before="240"/>
      <w:outlineLvl w:val="3"/>
    </w:pPr>
    <w:rPr>
      <w:b/>
      <w:bCs/>
      <w:i/>
      <w:iCs/>
    </w:rPr>
  </w:style>
  <w:style w:type="paragraph" w:styleId="Titolo5">
    <w:name w:val="heading 5"/>
    <w:basedOn w:val="Normale"/>
    <w:next w:val="Normale"/>
    <w:link w:val="Titolo5Carattere"/>
    <w:uiPriority w:val="9"/>
    <w:semiHidden/>
    <w:unhideWhenUsed/>
    <w:qFormat/>
    <w:rsid w:val="00A45626"/>
    <w:pPr>
      <w:keepNext/>
      <w:keepLines/>
      <w:numPr>
        <w:ilvl w:val="4"/>
        <w:numId w:val="1"/>
      </w:numPr>
      <w:spacing w:before="40"/>
      <w:ind w:left="2232" w:hanging="792"/>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A45626"/>
    <w:pPr>
      <w:keepNext/>
      <w:keepLines/>
      <w:numPr>
        <w:ilvl w:val="5"/>
        <w:numId w:val="1"/>
      </w:numPr>
      <w:spacing w:before="40"/>
      <w:ind w:left="2736" w:hanging="936"/>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A45626"/>
    <w:pPr>
      <w:keepNext/>
      <w:keepLines/>
      <w:numPr>
        <w:ilvl w:val="6"/>
        <w:numId w:val="1"/>
      </w:numPr>
      <w:spacing w:before="40"/>
      <w:ind w:left="3240" w:hanging="108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A45626"/>
    <w:pPr>
      <w:keepNext/>
      <w:keepLines/>
      <w:numPr>
        <w:ilvl w:val="7"/>
        <w:numId w:val="1"/>
      </w:numPr>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A45626"/>
    <w:pPr>
      <w:keepNext/>
      <w:keepLines/>
      <w:numPr>
        <w:ilvl w:val="8"/>
        <w:numId w:val="1"/>
      </w:numPr>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A45626"/>
    <w:rPr>
      <w:rFonts w:ascii="Roboto" w:eastAsia="Courier New" w:hAnsi="Roboto" w:cstheme="minorHAnsi"/>
      <w:b/>
      <w:bCs/>
      <w:caps/>
      <w:kern w:val="0"/>
      <w:sz w:val="28"/>
      <w:szCs w:val="24"/>
      <w:lang w:eastAsia="it-IT"/>
    </w:rPr>
  </w:style>
  <w:style w:type="character" w:customStyle="1" w:styleId="Titolo2Carattere">
    <w:name w:val="Titolo 2 Carattere"/>
    <w:basedOn w:val="Carpredefinitoparagrafo"/>
    <w:link w:val="Titolo2"/>
    <w:uiPriority w:val="9"/>
    <w:rsid w:val="00A45626"/>
    <w:rPr>
      <w:rFonts w:ascii="Roboto" w:eastAsia="Courier New" w:hAnsi="Roboto" w:cstheme="minorHAnsi"/>
      <w:b/>
      <w:bCs/>
      <w:caps/>
      <w:kern w:val="0"/>
      <w:sz w:val="28"/>
      <w:szCs w:val="24"/>
      <w:lang w:eastAsia="it-IT"/>
    </w:rPr>
  </w:style>
  <w:style w:type="character" w:customStyle="1" w:styleId="Titolo3Carattere">
    <w:name w:val="Titolo 3 Carattere"/>
    <w:basedOn w:val="Carpredefinitoparagrafo"/>
    <w:link w:val="Titolo3"/>
    <w:uiPriority w:val="9"/>
    <w:rsid w:val="00A45626"/>
    <w:rPr>
      <w:rFonts w:ascii="Roboto" w:eastAsia="Courier New" w:hAnsi="Roboto" w:cstheme="minorHAnsi"/>
      <w:b/>
      <w:bCs/>
      <w:kern w:val="0"/>
      <w:sz w:val="24"/>
      <w:szCs w:val="24"/>
      <w:lang w:eastAsia="it-IT"/>
    </w:rPr>
  </w:style>
  <w:style w:type="character" w:customStyle="1" w:styleId="Titolo4Carattere">
    <w:name w:val="Titolo 4 Carattere"/>
    <w:basedOn w:val="Carpredefinitoparagrafo"/>
    <w:link w:val="Titolo4"/>
    <w:uiPriority w:val="9"/>
    <w:rsid w:val="00A45626"/>
    <w:rPr>
      <w:rFonts w:ascii="Roboto" w:eastAsia="Courier New" w:hAnsi="Roboto" w:cs="Segoe UI"/>
      <w:b/>
      <w:bCs/>
      <w:i/>
      <w:iCs/>
      <w:kern w:val="0"/>
      <w:lang w:eastAsia="it-IT"/>
    </w:rPr>
  </w:style>
  <w:style w:type="character" w:customStyle="1" w:styleId="Titolo5Carattere">
    <w:name w:val="Titolo 5 Carattere"/>
    <w:basedOn w:val="Carpredefinitoparagrafo"/>
    <w:link w:val="Titolo5"/>
    <w:uiPriority w:val="9"/>
    <w:semiHidden/>
    <w:rsid w:val="00A45626"/>
    <w:rPr>
      <w:rFonts w:asciiTheme="majorHAnsi" w:eastAsiaTheme="majorEastAsia" w:hAnsiTheme="majorHAnsi" w:cstheme="majorBidi"/>
      <w:color w:val="2F5496" w:themeColor="accent1" w:themeShade="BF"/>
      <w:kern w:val="0"/>
      <w:lang w:eastAsia="it-IT"/>
    </w:rPr>
  </w:style>
  <w:style w:type="character" w:customStyle="1" w:styleId="Titolo6Carattere">
    <w:name w:val="Titolo 6 Carattere"/>
    <w:basedOn w:val="Carpredefinitoparagrafo"/>
    <w:link w:val="Titolo6"/>
    <w:uiPriority w:val="9"/>
    <w:semiHidden/>
    <w:rsid w:val="00A45626"/>
    <w:rPr>
      <w:rFonts w:asciiTheme="majorHAnsi" w:eastAsiaTheme="majorEastAsia" w:hAnsiTheme="majorHAnsi" w:cstheme="majorBidi"/>
      <w:color w:val="1F3763" w:themeColor="accent1" w:themeShade="7F"/>
      <w:kern w:val="0"/>
      <w:lang w:eastAsia="it-IT"/>
    </w:rPr>
  </w:style>
  <w:style w:type="character" w:customStyle="1" w:styleId="Titolo7Carattere">
    <w:name w:val="Titolo 7 Carattere"/>
    <w:basedOn w:val="Carpredefinitoparagrafo"/>
    <w:link w:val="Titolo7"/>
    <w:uiPriority w:val="9"/>
    <w:semiHidden/>
    <w:rsid w:val="00A45626"/>
    <w:rPr>
      <w:rFonts w:asciiTheme="majorHAnsi" w:eastAsiaTheme="majorEastAsia" w:hAnsiTheme="majorHAnsi" w:cstheme="majorBidi"/>
      <w:i/>
      <w:iCs/>
      <w:color w:val="1F3763" w:themeColor="accent1" w:themeShade="7F"/>
      <w:kern w:val="0"/>
      <w:lang w:eastAsia="it-IT"/>
    </w:rPr>
  </w:style>
  <w:style w:type="character" w:customStyle="1" w:styleId="Titolo8Carattere">
    <w:name w:val="Titolo 8 Carattere"/>
    <w:basedOn w:val="Carpredefinitoparagrafo"/>
    <w:link w:val="Titolo8"/>
    <w:uiPriority w:val="9"/>
    <w:semiHidden/>
    <w:rsid w:val="00A45626"/>
    <w:rPr>
      <w:rFonts w:asciiTheme="majorHAnsi" w:eastAsiaTheme="majorEastAsia" w:hAnsiTheme="majorHAnsi" w:cstheme="majorBidi"/>
      <w:color w:val="272727" w:themeColor="text1" w:themeTint="D8"/>
      <w:kern w:val="0"/>
      <w:sz w:val="21"/>
      <w:szCs w:val="21"/>
      <w:lang w:eastAsia="it-IT"/>
    </w:rPr>
  </w:style>
  <w:style w:type="character" w:customStyle="1" w:styleId="Titolo9Carattere">
    <w:name w:val="Titolo 9 Carattere"/>
    <w:basedOn w:val="Carpredefinitoparagrafo"/>
    <w:link w:val="Titolo9"/>
    <w:uiPriority w:val="9"/>
    <w:semiHidden/>
    <w:rsid w:val="00A45626"/>
    <w:rPr>
      <w:rFonts w:asciiTheme="majorHAnsi" w:eastAsiaTheme="majorEastAsia" w:hAnsiTheme="majorHAnsi" w:cstheme="majorBidi"/>
      <w:i/>
      <w:iCs/>
      <w:color w:val="272727" w:themeColor="text1" w:themeTint="D8"/>
      <w:kern w:val="0"/>
      <w:sz w:val="21"/>
      <w:szCs w:val="21"/>
      <w:lang w:eastAsia="it-IT"/>
    </w:rPr>
  </w:style>
  <w:style w:type="character" w:styleId="Collegamentoipertestuale">
    <w:name w:val="Hyperlink"/>
    <w:basedOn w:val="Carpredefinitoparagrafo"/>
    <w:uiPriority w:val="99"/>
    <w:unhideWhenUsed/>
    <w:rsid w:val="00A45626"/>
    <w:rPr>
      <w:color w:val="0563C1" w:themeColor="hyperlink"/>
      <w:u w:val="single"/>
    </w:rPr>
  </w:style>
  <w:style w:type="character" w:styleId="Rimandocommento">
    <w:name w:val="annotation reference"/>
    <w:basedOn w:val="Carpredefinitoparagrafo"/>
    <w:unhideWhenUsed/>
    <w:rsid w:val="00A45626"/>
    <w:rPr>
      <w:sz w:val="16"/>
      <w:szCs w:val="16"/>
    </w:rPr>
  </w:style>
  <w:style w:type="paragraph" w:styleId="Testocommento">
    <w:name w:val="annotation text"/>
    <w:basedOn w:val="Normale"/>
    <w:link w:val="TestocommentoCarattere"/>
    <w:uiPriority w:val="99"/>
    <w:unhideWhenUsed/>
    <w:rsid w:val="00A45626"/>
    <w:rPr>
      <w:sz w:val="20"/>
      <w:szCs w:val="20"/>
    </w:rPr>
  </w:style>
  <w:style w:type="character" w:customStyle="1" w:styleId="TestocommentoCarattere">
    <w:name w:val="Testo commento Carattere"/>
    <w:basedOn w:val="Carpredefinitoparagrafo"/>
    <w:link w:val="Testocommento"/>
    <w:uiPriority w:val="99"/>
    <w:rsid w:val="00A45626"/>
    <w:rPr>
      <w:rFonts w:ascii="Roboto" w:eastAsia="Courier New" w:hAnsi="Roboto" w:cs="Segoe UI"/>
      <w:kern w:val="0"/>
      <w:sz w:val="20"/>
      <w:szCs w:val="20"/>
      <w:lang w:eastAsia="it-IT"/>
    </w:rPr>
  </w:style>
  <w:style w:type="character" w:styleId="Menzione">
    <w:name w:val="Mention"/>
    <w:basedOn w:val="Carpredefinitoparagrafo"/>
    <w:uiPriority w:val="99"/>
    <w:unhideWhenUsed/>
    <w:rsid w:val="00A45626"/>
    <w:rPr>
      <w:color w:val="2B579A"/>
      <w:shd w:val="clear" w:color="auto" w:fill="E1DFDD"/>
    </w:rPr>
  </w:style>
  <w:style w:type="paragraph" w:styleId="Testonotaapidipagina">
    <w:name w:val="footnote text"/>
    <w:basedOn w:val="Normale"/>
    <w:link w:val="TestonotaapidipaginaCarattere"/>
    <w:uiPriority w:val="99"/>
    <w:unhideWhenUsed/>
    <w:rsid w:val="00A45626"/>
    <w:rPr>
      <w:sz w:val="18"/>
      <w:szCs w:val="20"/>
    </w:rPr>
  </w:style>
  <w:style w:type="character" w:customStyle="1" w:styleId="TestonotaapidipaginaCarattere">
    <w:name w:val="Testo nota a piè di pagina Carattere"/>
    <w:basedOn w:val="Carpredefinitoparagrafo"/>
    <w:link w:val="Testonotaapidipagina"/>
    <w:uiPriority w:val="99"/>
    <w:rsid w:val="00A45626"/>
    <w:rPr>
      <w:rFonts w:ascii="Roboto" w:eastAsia="Courier New" w:hAnsi="Roboto" w:cs="Segoe UI"/>
      <w:kern w:val="0"/>
      <w:sz w:val="18"/>
      <w:szCs w:val="20"/>
      <w:lang w:eastAsia="it-IT"/>
    </w:rPr>
  </w:style>
  <w:style w:type="character" w:styleId="Rimandonotaapidipagina">
    <w:name w:val="footnote reference"/>
    <w:basedOn w:val="Carpredefinitoparagrafo"/>
    <w:uiPriority w:val="99"/>
    <w:semiHidden/>
    <w:unhideWhenUsed/>
    <w:rsid w:val="00A45626"/>
    <w:rPr>
      <w:vertAlign w:val="superscript"/>
    </w:rPr>
  </w:style>
  <w:style w:type="character" w:styleId="Collegamentovisitato">
    <w:name w:val="FollowedHyperlink"/>
    <w:basedOn w:val="Carpredefinitoparagrafo"/>
    <w:uiPriority w:val="99"/>
    <w:semiHidden/>
    <w:unhideWhenUsed/>
    <w:rsid w:val="00A45626"/>
    <w:rPr>
      <w:color w:val="954F72" w:themeColor="followedHyperlink"/>
      <w:u w:val="single"/>
    </w:rPr>
  </w:style>
  <w:style w:type="paragraph" w:styleId="Intestazione">
    <w:name w:val="header"/>
    <w:basedOn w:val="Normale"/>
    <w:link w:val="IntestazioneCarattere"/>
    <w:uiPriority w:val="99"/>
    <w:unhideWhenUsed/>
    <w:rsid w:val="006517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179E"/>
    <w:rPr>
      <w:rFonts w:ascii="Roboto" w:eastAsia="Courier New" w:hAnsi="Roboto" w:cs="Segoe UI"/>
      <w:kern w:val="0"/>
      <w:lang w:eastAsia="it-IT"/>
    </w:rPr>
  </w:style>
  <w:style w:type="paragraph" w:styleId="Pidipagina">
    <w:name w:val="footer"/>
    <w:basedOn w:val="Normale"/>
    <w:link w:val="PidipaginaCarattere"/>
    <w:uiPriority w:val="99"/>
    <w:unhideWhenUsed/>
    <w:rsid w:val="006517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179E"/>
    <w:rPr>
      <w:rFonts w:ascii="Roboto" w:eastAsia="Courier New" w:hAnsi="Roboto" w:cs="Segoe UI"/>
      <w:kern w:val="0"/>
      <w:lang w:eastAsia="it-IT"/>
    </w:rPr>
  </w:style>
  <w:style w:type="paragraph" w:styleId="Soggettocommento">
    <w:name w:val="annotation subject"/>
    <w:basedOn w:val="Testocommento"/>
    <w:next w:val="Testocommento"/>
    <w:link w:val="SoggettocommentoCarattere"/>
    <w:uiPriority w:val="99"/>
    <w:semiHidden/>
    <w:unhideWhenUsed/>
    <w:rsid w:val="00AC7408"/>
    <w:pPr>
      <w:spacing w:line="240" w:lineRule="auto"/>
    </w:pPr>
    <w:rPr>
      <w:b/>
      <w:bCs/>
    </w:rPr>
  </w:style>
  <w:style w:type="character" w:customStyle="1" w:styleId="SoggettocommentoCarattere">
    <w:name w:val="Soggetto commento Carattere"/>
    <w:basedOn w:val="TestocommentoCarattere"/>
    <w:link w:val="Soggettocommento"/>
    <w:uiPriority w:val="99"/>
    <w:semiHidden/>
    <w:rsid w:val="00AC7408"/>
    <w:rPr>
      <w:rFonts w:ascii="Roboto" w:eastAsia="Courier New" w:hAnsi="Roboto" w:cs="Segoe UI"/>
      <w:b/>
      <w:bCs/>
      <w:kern w:val="0"/>
      <w:sz w:val="20"/>
      <w:szCs w:val="20"/>
      <w:lang w:eastAsia="it-IT"/>
    </w:rPr>
  </w:style>
  <w:style w:type="character" w:styleId="Titolodellibro">
    <w:name w:val="Book Title"/>
    <w:basedOn w:val="Carpredefinitoparagrafo"/>
    <w:uiPriority w:val="33"/>
    <w:qFormat/>
    <w:rsid w:val="00601C50"/>
    <w:rPr>
      <w:b/>
      <w:bCs/>
      <w:i/>
      <w:iCs/>
      <w:spacing w:val="5"/>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Revisione">
    <w:name w:val="Revision"/>
    <w:hidden/>
    <w:uiPriority w:val="99"/>
    <w:semiHidden/>
    <w:rsid w:val="00172943"/>
    <w:pPr>
      <w:spacing w:after="0" w:line="240" w:lineRule="auto"/>
      <w:ind w:firstLine="0"/>
      <w:jc w:val="left"/>
    </w:pPr>
    <w:rPr>
      <w:rFonts w:eastAsia="Courier New" w:cs="Segoe UI"/>
    </w:rPr>
  </w:style>
  <w:style w:type="paragraph" w:styleId="Paragrafoelenco">
    <w:name w:val="List Paragraph"/>
    <w:basedOn w:val="Normale"/>
    <w:uiPriority w:val="34"/>
    <w:qFormat/>
    <w:rsid w:val="006346BA"/>
    <w:pPr>
      <w:ind w:left="720"/>
      <w:contextualSpacing/>
    </w:pPr>
  </w:style>
  <w:style w:type="table" w:styleId="Grigliatabella">
    <w:name w:val="Table Grid"/>
    <w:basedOn w:val="Tabellanormale"/>
    <w:uiPriority w:val="39"/>
    <w:rsid w:val="0001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34460AEC4241E40BCC4F91D6F58F648" ma:contentTypeVersion="14" ma:contentTypeDescription="Creare un nuovo documento." ma:contentTypeScope="" ma:versionID="3782f005d80651205984d0428b467ff0">
  <xsd:schema xmlns:xsd="http://www.w3.org/2001/XMLSchema" xmlns:xs="http://www.w3.org/2001/XMLSchema" xmlns:p="http://schemas.microsoft.com/office/2006/metadata/properties" xmlns:ns2="8c111435-abd6-4920-a727-ea7a8fb66dad" xmlns:ns3="da6d59d7-ba01-43fb-8d38-8b4dddaa3009" targetNamespace="http://schemas.microsoft.com/office/2006/metadata/properties" ma:root="true" ma:fieldsID="f53cc19756d9459bdac2aec2a7cd9f97" ns2:_="" ns3:_="">
    <xsd:import namespace="8c111435-abd6-4920-a727-ea7a8fb66dad"/>
    <xsd:import namespace="da6d59d7-ba01-43fb-8d38-8b4dddaa30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11435-abd6-4920-a727-ea7a8fb66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d59d7-ba01-43fb-8d38-8b4dddaa30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fb12036-dc2b-49e2-9831-c99b09c3ee52}" ma:internalName="TaxCatchAll" ma:showField="CatchAllData" ma:web="da6d59d7-ba01-43fb-8d38-8b4dddaa3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zgKe0LITpeeQtgMG577NUtm5Wg==">CgMxLjAyCGguZ2pkZ3hzMgloLjMwajB6bGwyCWguMWZvYjl0ZTgAciExODdoX1FTTTVVVGwxQUR1OXpwOThwT2NDX3R1Um5xQ2o=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111435-abd6-4920-a727-ea7a8fb66dad">
      <Terms xmlns="http://schemas.microsoft.com/office/infopath/2007/PartnerControls"/>
    </lcf76f155ced4ddcb4097134ff3c332f>
    <TaxCatchAll xmlns="da6d59d7-ba01-43fb-8d38-8b4dddaa30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8AAD9-A976-4560-9B49-0FB7D147B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11435-abd6-4920-a727-ea7a8fb66dad"/>
    <ds:schemaRef ds:uri="da6d59d7-ba01-43fb-8d38-8b4dddaa3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900AC03-48EC-4945-A5E6-978B742A6EE4}">
  <ds:schemaRefs>
    <ds:schemaRef ds:uri="http://schemas.microsoft.com/office/2006/metadata/properties"/>
    <ds:schemaRef ds:uri="http://schemas.microsoft.com/office/infopath/2007/PartnerControls"/>
    <ds:schemaRef ds:uri="8c111435-abd6-4920-a727-ea7a8fb66dad"/>
    <ds:schemaRef ds:uri="da6d59d7-ba01-43fb-8d38-8b4dddaa3009"/>
  </ds:schemaRefs>
</ds:datastoreItem>
</file>

<file path=customXml/itemProps4.xml><?xml version="1.0" encoding="utf-8"?>
<ds:datastoreItem xmlns:ds="http://schemas.openxmlformats.org/officeDocument/2006/customXml" ds:itemID="{A9F472E7-73D6-4B44-9948-67518CF554B4}">
  <ds:schemaRefs>
    <ds:schemaRef ds:uri="http://schemas.microsoft.com/sharepoint/v3/contenttype/forms"/>
  </ds:schemaRefs>
</ds:datastoreItem>
</file>

<file path=customXml/itemProps5.xml><?xml version="1.0" encoding="utf-8"?>
<ds:datastoreItem xmlns:ds="http://schemas.openxmlformats.org/officeDocument/2006/customXml" ds:itemID="{0729C585-977F-44BF-87FE-8E0B9DB6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5950</Words>
  <Characters>33915</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Manfro Matteo</dc:creator>
  <cp:keywords/>
  <cp:lastModifiedBy>Cella Matilde</cp:lastModifiedBy>
  <cp:revision>2</cp:revision>
  <cp:lastPrinted>2024-01-17T00:37:00Z</cp:lastPrinted>
  <dcterms:created xsi:type="dcterms:W3CDTF">2025-02-18T14:29:00Z</dcterms:created>
  <dcterms:modified xsi:type="dcterms:W3CDTF">2025-02-18T14:29:00Z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0x010100034460AEC4241E40BCC4F91D6F58F648</vt:lpwstr>
  </property>
  <property fmtid="{D5CDD505-2E9C-101B-9397-08002B2CF9AE}" pid="3" name="MediaServiceImageTags">
    <vt:lpwstr/>
  </property>
</Properties>
</file>